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C5568" w14:textId="77777777" w:rsidR="00AA2A26" w:rsidRDefault="00AA2A26" w:rsidP="00343CEF">
      <w:pPr>
        <w:pStyle w:val="Tekstpodstawowy"/>
        <w:spacing w:line="276" w:lineRule="auto"/>
        <w:rPr>
          <w:rFonts w:ascii="Times New Roman"/>
          <w:sz w:val="24"/>
        </w:rPr>
      </w:pPr>
    </w:p>
    <w:p w14:paraId="4CA5690C" w14:textId="77777777" w:rsidR="00AA2A26" w:rsidRDefault="0033286E" w:rsidP="00343CEF">
      <w:pPr>
        <w:pStyle w:val="Nagwek1"/>
        <w:spacing w:line="276" w:lineRule="auto"/>
        <w:ind w:left="91" w:right="7"/>
        <w:jc w:val="center"/>
      </w:pPr>
      <w:r>
        <w:t>UNIWERSYTET</w:t>
      </w:r>
      <w:r>
        <w:rPr>
          <w:spacing w:val="-2"/>
        </w:rPr>
        <w:t xml:space="preserve"> </w:t>
      </w:r>
      <w:r>
        <w:t>MIKOŁAJA KOPERNIKA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TORUNIU</w:t>
      </w:r>
    </w:p>
    <w:p w14:paraId="00BBCB47" w14:textId="77777777" w:rsidR="00AA2A26" w:rsidRDefault="0033286E" w:rsidP="00343CEF">
      <w:pPr>
        <w:spacing w:line="276" w:lineRule="auto"/>
        <w:ind w:left="91" w:right="2"/>
        <w:jc w:val="center"/>
        <w:rPr>
          <w:b/>
          <w:sz w:val="24"/>
        </w:rPr>
      </w:pPr>
      <w:r>
        <w:rPr>
          <w:b/>
          <w:sz w:val="24"/>
        </w:rPr>
        <w:t>Collegium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Ludwika Rydygiera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Bydgoszczy</w:t>
      </w:r>
    </w:p>
    <w:p w14:paraId="3F721512" w14:textId="58345E31" w:rsidR="00AA2A26" w:rsidRDefault="0033286E" w:rsidP="00343CEF">
      <w:pPr>
        <w:spacing w:line="276" w:lineRule="auto"/>
        <w:ind w:left="91"/>
        <w:jc w:val="center"/>
      </w:pPr>
      <w:r>
        <w:t>zatrudni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stanowisko</w:t>
      </w:r>
      <w:r>
        <w:rPr>
          <w:spacing w:val="-3"/>
        </w:rPr>
        <w:t xml:space="preserve"> </w:t>
      </w:r>
      <w:r>
        <w:t>(</w:t>
      </w:r>
      <w:r w:rsidR="009C6C23">
        <w:t>1</w:t>
      </w:r>
      <w:r>
        <w:rPr>
          <w:spacing w:val="-5"/>
        </w:rPr>
        <w:t xml:space="preserve"> </w:t>
      </w:r>
      <w:r>
        <w:rPr>
          <w:spacing w:val="-4"/>
        </w:rPr>
        <w:t>etat)</w:t>
      </w:r>
    </w:p>
    <w:p w14:paraId="169F28D0" w14:textId="2B0AE102" w:rsidR="00AA2A26" w:rsidRDefault="009C6C23" w:rsidP="00343CEF">
      <w:pPr>
        <w:pStyle w:val="Nagwek2"/>
        <w:spacing w:line="276" w:lineRule="auto"/>
        <w:ind w:right="1"/>
      </w:pPr>
      <w:r>
        <w:t>Specjalist</w:t>
      </w:r>
      <w:r w:rsidR="00B4424D">
        <w:t>y</w:t>
      </w:r>
      <w:r>
        <w:rPr>
          <w:spacing w:val="-4"/>
        </w:rPr>
        <w:t xml:space="preserve"> </w:t>
      </w:r>
      <w:r>
        <w:t xml:space="preserve">ds. Zarządzania Jakością </w:t>
      </w:r>
    </w:p>
    <w:p w14:paraId="72ED6743" w14:textId="77777777" w:rsidR="00AA2A26" w:rsidRDefault="0033286E" w:rsidP="00343CEF">
      <w:pPr>
        <w:spacing w:line="276" w:lineRule="auto"/>
        <w:ind w:left="91" w:right="3"/>
        <w:jc w:val="center"/>
        <w:rPr>
          <w:b/>
        </w:rPr>
      </w:pP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Uniwersyteckim</w:t>
      </w:r>
      <w:r>
        <w:rPr>
          <w:b/>
          <w:spacing w:val="-4"/>
        </w:rPr>
        <w:t xml:space="preserve"> </w:t>
      </w:r>
      <w:r>
        <w:rPr>
          <w:b/>
        </w:rPr>
        <w:t>Centrum</w:t>
      </w:r>
      <w:r>
        <w:rPr>
          <w:b/>
          <w:spacing w:val="-4"/>
        </w:rPr>
        <w:t xml:space="preserve"> </w:t>
      </w:r>
      <w:r>
        <w:rPr>
          <w:b/>
        </w:rPr>
        <w:t>Wsparcia</w:t>
      </w:r>
      <w:r>
        <w:rPr>
          <w:b/>
          <w:spacing w:val="-6"/>
        </w:rPr>
        <w:t xml:space="preserve"> </w:t>
      </w:r>
      <w:r>
        <w:rPr>
          <w:b/>
        </w:rPr>
        <w:t>Badań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Klinicznych</w:t>
      </w:r>
    </w:p>
    <w:p w14:paraId="189F5BEB" w14:textId="77777777" w:rsidR="00AA2A26" w:rsidRDefault="0033286E" w:rsidP="00343CEF">
      <w:pPr>
        <w:spacing w:line="276" w:lineRule="auto"/>
        <w:ind w:left="91" w:right="2"/>
        <w:jc w:val="center"/>
      </w:pPr>
      <w:r>
        <w:t>Miejsce</w:t>
      </w:r>
      <w:r>
        <w:rPr>
          <w:spacing w:val="-2"/>
        </w:rPr>
        <w:t xml:space="preserve"> </w:t>
      </w:r>
      <w:r>
        <w:t>pracy:</w:t>
      </w:r>
      <w:r>
        <w:rPr>
          <w:spacing w:val="-2"/>
        </w:rPr>
        <w:t xml:space="preserve"> Bydgoszcz</w:t>
      </w:r>
    </w:p>
    <w:p w14:paraId="510363DC" w14:textId="77777777" w:rsidR="00AA2A26" w:rsidRDefault="00AA2A26" w:rsidP="00343CEF">
      <w:pPr>
        <w:pStyle w:val="Tekstpodstawowy"/>
        <w:spacing w:line="276" w:lineRule="auto"/>
        <w:rPr>
          <w:sz w:val="22"/>
        </w:rPr>
      </w:pPr>
    </w:p>
    <w:p w14:paraId="1711A1A1" w14:textId="251AC202" w:rsidR="00D050F1" w:rsidRDefault="0033286E" w:rsidP="0033286E">
      <w:pPr>
        <w:pStyle w:val="Nagwek1"/>
        <w:spacing w:after="240"/>
        <w:rPr>
          <w:spacing w:val="-2"/>
          <w:u w:val="single"/>
        </w:rPr>
      </w:pPr>
      <w:r>
        <w:rPr>
          <w:u w:val="single"/>
        </w:rPr>
        <w:t>Główne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obowiązki</w:t>
      </w:r>
      <w:r w:rsidR="00D050F1">
        <w:rPr>
          <w:spacing w:val="-2"/>
          <w:u w:val="single"/>
        </w:rPr>
        <w:t>:</w:t>
      </w:r>
    </w:p>
    <w:p w14:paraId="0B2B9B71" w14:textId="77777777" w:rsidR="0051668D" w:rsidRDefault="009C6C23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wsparcie w zapewnieniu wysokiej jakości danych i wyników uzyskiwanych w przebiegu prowadzonych badań klinicznych w UCWBK,</w:t>
      </w:r>
    </w:p>
    <w:p w14:paraId="2A3B1764" w14:textId="5B66D33B" w:rsidR="009C6C23" w:rsidRDefault="0051668D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nadzór nad realizacją badań klinicznych zgodnie z ICH </w:t>
      </w:r>
      <w:r w:rsidR="009C6C23">
        <w:rPr>
          <w:b w:val="0"/>
          <w:bCs w:val="0"/>
          <w:sz w:val="22"/>
          <w:szCs w:val="22"/>
        </w:rPr>
        <w:t>GCP w</w:t>
      </w:r>
      <w:r>
        <w:rPr>
          <w:b w:val="0"/>
          <w:bCs w:val="0"/>
          <w:sz w:val="22"/>
          <w:szCs w:val="22"/>
        </w:rPr>
        <w:t xml:space="preserve"> szczególności w</w:t>
      </w:r>
      <w:r w:rsidR="009C6C23">
        <w:rPr>
          <w:b w:val="0"/>
          <w:bCs w:val="0"/>
          <w:sz w:val="22"/>
          <w:szCs w:val="22"/>
        </w:rPr>
        <w:t xml:space="preserve"> obszarach: procesu uzyskiwania świadomej zgody</w:t>
      </w:r>
      <w:r>
        <w:rPr>
          <w:b w:val="0"/>
          <w:bCs w:val="0"/>
          <w:sz w:val="22"/>
          <w:szCs w:val="22"/>
        </w:rPr>
        <w:t xml:space="preserve"> </w:t>
      </w:r>
      <w:r w:rsidR="009C6C23">
        <w:rPr>
          <w:b w:val="0"/>
          <w:bCs w:val="0"/>
          <w:sz w:val="22"/>
          <w:szCs w:val="22"/>
        </w:rPr>
        <w:t xml:space="preserve">pacjenta na udział w badaniu, bezpieczeństwa pacjenta, zarządzania lekiem badanym, zgodności z protokołem badania klinicznego, szkolenia zespołów badawczych, rozwiązywanie problemów </w:t>
      </w:r>
      <w:r w:rsidR="00B4424D">
        <w:rPr>
          <w:b w:val="0"/>
          <w:bCs w:val="0"/>
          <w:sz w:val="22"/>
          <w:szCs w:val="22"/>
        </w:rPr>
        <w:br/>
      </w:r>
      <w:r w:rsidR="009C6C23">
        <w:rPr>
          <w:b w:val="0"/>
          <w:bCs w:val="0"/>
          <w:sz w:val="22"/>
          <w:szCs w:val="22"/>
        </w:rPr>
        <w:t>w badaniu</w:t>
      </w:r>
      <w:r>
        <w:rPr>
          <w:b w:val="0"/>
          <w:bCs w:val="0"/>
          <w:sz w:val="22"/>
          <w:szCs w:val="22"/>
        </w:rPr>
        <w:t>,</w:t>
      </w:r>
    </w:p>
    <w:p w14:paraId="0921A33A" w14:textId="015EE5BA" w:rsidR="004D03D5" w:rsidRDefault="004D03D5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uczestnictwo w audytach sponsorskich oraz regulatorowych,</w:t>
      </w:r>
    </w:p>
    <w:p w14:paraId="5A102C9C" w14:textId="3421A0C6" w:rsidR="009C6C23" w:rsidRDefault="0051668D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przeprowadzanie audytów wewnętrznych badań klinicznych realizowanych w UCWBK, przygotowywanie raportów z audytów, proponowanie rozwiązań w zakresie korekty ewentualnych nieprawidłowości,</w:t>
      </w:r>
    </w:p>
    <w:p w14:paraId="6FCD5ACF" w14:textId="77777777" w:rsidR="004D03D5" w:rsidRDefault="004D03D5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prowadzenie ewidencji: audytów, kontroli, SOP dla obszaru badań klinicznych,</w:t>
      </w:r>
    </w:p>
    <w:p w14:paraId="0C9739EB" w14:textId="12C25F8B" w:rsidR="0051668D" w:rsidRDefault="0051668D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tworzenie planów i harmonogramów szkoleń personelu UCWBK oraz zespołów badawczych w zakresie jakości prowadzenia badań klinicznych, m.in. GCP, SOP, IATA, ALS, GCLP, GMP, GDP, PK, PD na dany rok </w:t>
      </w:r>
      <w:r w:rsidR="00B4424D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>oraz koordynacja procesem,</w:t>
      </w:r>
    </w:p>
    <w:p w14:paraId="6FEFC699" w14:textId="1084ED33" w:rsidR="0051668D" w:rsidRDefault="0051668D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prowadzenie dedykowanych szkoleń dla pracowników UCWBK z obszaru badań klinicznych,</w:t>
      </w:r>
    </w:p>
    <w:p w14:paraId="65705E2E" w14:textId="1E8FB97A" w:rsidR="0051668D" w:rsidRDefault="0051668D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tworzenie nowych i aktualizowanie istniejących procedur, instrukcji</w:t>
      </w:r>
      <w:r w:rsidR="004D03D5">
        <w:rPr>
          <w:b w:val="0"/>
          <w:bCs w:val="0"/>
          <w:sz w:val="22"/>
          <w:szCs w:val="22"/>
        </w:rPr>
        <w:t xml:space="preserve"> specyficznych dla danego badania klinicznego,</w:t>
      </w:r>
    </w:p>
    <w:p w14:paraId="352FA486" w14:textId="45D81A8F" w:rsidR="004D03D5" w:rsidRDefault="004D03D5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wsparcie Monitora Badań Klinicznych w rozwiązywaniu problemów w realizowanych badaniach klinicznych, </w:t>
      </w:r>
      <w:r w:rsidR="00B4424D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>w tym przygotowanie CAPA i monitorowanie zaleconych działań naprawczych,</w:t>
      </w:r>
    </w:p>
    <w:p w14:paraId="1969E919" w14:textId="0D36928A" w:rsidR="004D03D5" w:rsidRDefault="004D03D5" w:rsidP="00B4424D">
      <w:pPr>
        <w:pStyle w:val="Nagwek1"/>
        <w:numPr>
          <w:ilvl w:val="0"/>
          <w:numId w:val="4"/>
        </w:numPr>
        <w:spacing w:line="276" w:lineRule="auto"/>
        <w:ind w:left="426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przygotowywanie merytorycznej części raportów dot. obszaru jakości w ramach obowiązkowego raportowania do ABM,</w:t>
      </w:r>
    </w:p>
    <w:p w14:paraId="55EA2F17" w14:textId="663B96B6" w:rsidR="00AA2A26" w:rsidRPr="00343CEF" w:rsidRDefault="0033286E" w:rsidP="00B4424D">
      <w:pPr>
        <w:pStyle w:val="Akapitzlist"/>
        <w:numPr>
          <w:ilvl w:val="0"/>
          <w:numId w:val="3"/>
        </w:numPr>
        <w:tabs>
          <w:tab w:val="left" w:pos="406"/>
        </w:tabs>
        <w:spacing w:before="0" w:line="276" w:lineRule="auto"/>
        <w:ind w:left="406" w:hanging="282"/>
        <w:jc w:val="both"/>
        <w:rPr>
          <w:rFonts w:ascii="Wingdings" w:hAnsi="Wingdings"/>
        </w:rPr>
      </w:pPr>
      <w:r w:rsidRPr="00343CEF">
        <w:t>wykonywanie</w:t>
      </w:r>
      <w:r w:rsidRPr="00343CEF">
        <w:rPr>
          <w:spacing w:val="-4"/>
        </w:rPr>
        <w:t xml:space="preserve"> </w:t>
      </w:r>
      <w:r w:rsidRPr="00343CEF">
        <w:t>innych</w:t>
      </w:r>
      <w:r w:rsidRPr="00343CEF">
        <w:rPr>
          <w:spacing w:val="-4"/>
        </w:rPr>
        <w:t xml:space="preserve"> </w:t>
      </w:r>
      <w:r w:rsidRPr="00343CEF">
        <w:t>czynności</w:t>
      </w:r>
      <w:r w:rsidRPr="00343CEF">
        <w:rPr>
          <w:spacing w:val="-6"/>
        </w:rPr>
        <w:t xml:space="preserve"> </w:t>
      </w:r>
      <w:r w:rsidRPr="00343CEF">
        <w:t>zleconych</w:t>
      </w:r>
      <w:r w:rsidRPr="00343CEF">
        <w:rPr>
          <w:spacing w:val="-4"/>
        </w:rPr>
        <w:t xml:space="preserve"> </w:t>
      </w:r>
      <w:r w:rsidRPr="00343CEF">
        <w:t>przez</w:t>
      </w:r>
      <w:r w:rsidRPr="00343CEF">
        <w:rPr>
          <w:spacing w:val="-6"/>
        </w:rPr>
        <w:t xml:space="preserve"> </w:t>
      </w:r>
      <w:r w:rsidRPr="00343CEF">
        <w:t>Dyrektora</w:t>
      </w:r>
      <w:r w:rsidRPr="00343CEF">
        <w:rPr>
          <w:spacing w:val="-5"/>
        </w:rPr>
        <w:t xml:space="preserve"> </w:t>
      </w:r>
      <w:r w:rsidRPr="00343CEF">
        <w:rPr>
          <w:spacing w:val="-2"/>
        </w:rPr>
        <w:t>UCWBK.</w:t>
      </w:r>
    </w:p>
    <w:p w14:paraId="4888D3ED" w14:textId="77777777" w:rsidR="00AA2A26" w:rsidRDefault="00AA2A26" w:rsidP="00343CEF">
      <w:pPr>
        <w:pStyle w:val="Tekstpodstawowy"/>
        <w:spacing w:line="276" w:lineRule="auto"/>
        <w:rPr>
          <w:sz w:val="22"/>
        </w:rPr>
      </w:pPr>
    </w:p>
    <w:p w14:paraId="44371100" w14:textId="77777777" w:rsidR="00AA2A26" w:rsidRDefault="0033286E" w:rsidP="0033286E">
      <w:pPr>
        <w:pStyle w:val="Nagwek1"/>
        <w:spacing w:after="240"/>
      </w:pPr>
      <w:r>
        <w:rPr>
          <w:u w:val="single"/>
        </w:rPr>
        <w:t xml:space="preserve">Wymagania </w:t>
      </w:r>
      <w:r>
        <w:rPr>
          <w:spacing w:val="-2"/>
          <w:u w:val="single"/>
        </w:rPr>
        <w:t>konieczne:</w:t>
      </w:r>
    </w:p>
    <w:p w14:paraId="6D74EB3A" w14:textId="0710CC88" w:rsidR="000A7D3F" w:rsidRPr="000A7D3F" w:rsidRDefault="0033286E" w:rsidP="000A7D3F">
      <w:pPr>
        <w:pStyle w:val="Akapitzlist"/>
        <w:numPr>
          <w:ilvl w:val="0"/>
          <w:numId w:val="3"/>
        </w:numPr>
        <w:tabs>
          <w:tab w:val="left" w:pos="405"/>
          <w:tab w:val="left" w:pos="407"/>
        </w:tabs>
        <w:spacing w:before="0" w:line="276" w:lineRule="auto"/>
        <w:ind w:right="58"/>
        <w:rPr>
          <w:rFonts w:ascii="Wingdings" w:hAnsi="Wingdings"/>
        </w:rPr>
      </w:pPr>
      <w:r>
        <w:t>wykształcenie</w:t>
      </w:r>
      <w:r>
        <w:rPr>
          <w:spacing w:val="-2"/>
        </w:rPr>
        <w:t xml:space="preserve"> </w:t>
      </w:r>
      <w:r>
        <w:t>wyższe</w:t>
      </w:r>
      <w:r>
        <w:rPr>
          <w:spacing w:val="-4"/>
        </w:rPr>
        <w:t xml:space="preserve"> </w:t>
      </w:r>
      <w:r>
        <w:t>medyczne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pokrewne</w:t>
      </w:r>
      <w:r>
        <w:rPr>
          <w:spacing w:val="-2"/>
        </w:rPr>
        <w:t xml:space="preserve"> </w:t>
      </w:r>
      <w:r>
        <w:t>(m.in.</w:t>
      </w:r>
      <w:r>
        <w:rPr>
          <w:spacing w:val="-6"/>
        </w:rPr>
        <w:t xml:space="preserve"> </w:t>
      </w:r>
      <w:r>
        <w:t>biotechnologia,</w:t>
      </w:r>
      <w:r>
        <w:rPr>
          <w:spacing w:val="-4"/>
        </w:rPr>
        <w:t xml:space="preserve"> </w:t>
      </w:r>
      <w:r>
        <w:t>bioinżynieria,</w:t>
      </w:r>
      <w:r>
        <w:rPr>
          <w:spacing w:val="-2"/>
        </w:rPr>
        <w:t xml:space="preserve"> </w:t>
      </w:r>
      <w:r>
        <w:t>biologia,</w:t>
      </w:r>
      <w:r>
        <w:rPr>
          <w:spacing w:val="-2"/>
        </w:rPr>
        <w:t xml:space="preserve"> </w:t>
      </w:r>
      <w:r>
        <w:t>chemia,</w:t>
      </w:r>
      <w:r>
        <w:rPr>
          <w:spacing w:val="-2"/>
        </w:rPr>
        <w:t xml:space="preserve"> </w:t>
      </w:r>
      <w:r>
        <w:t>zdrowie publiczne, fizjoterapia, dietetyka, analityka medyczna, ratownictwo medyczne, psychologia kliniczna, genetyka, inne),</w:t>
      </w:r>
    </w:p>
    <w:p w14:paraId="046791C1" w14:textId="211AC982" w:rsidR="000A7D3F" w:rsidRPr="000A7D3F" w:rsidRDefault="000A7D3F" w:rsidP="000A7D3F">
      <w:pPr>
        <w:pStyle w:val="Akapitzlist"/>
        <w:numPr>
          <w:ilvl w:val="0"/>
          <w:numId w:val="3"/>
        </w:numPr>
        <w:tabs>
          <w:tab w:val="left" w:pos="405"/>
          <w:tab w:val="left" w:pos="407"/>
        </w:tabs>
        <w:spacing w:before="0" w:line="276" w:lineRule="auto"/>
        <w:ind w:right="58"/>
        <w:rPr>
          <w:rFonts w:ascii="Wingdings" w:hAnsi="Wingdings"/>
        </w:rPr>
      </w:pPr>
      <w:r>
        <w:t>minimum 3-letnie doświadczenie zawodowe w obszarze badań klinicznych,</w:t>
      </w:r>
    </w:p>
    <w:p w14:paraId="7AEE6D9F" w14:textId="27B1DCEB" w:rsidR="000A7D3F" w:rsidRPr="000A7D3F" w:rsidRDefault="000A7D3F" w:rsidP="004D03D5">
      <w:pPr>
        <w:pStyle w:val="Akapitzlist"/>
        <w:numPr>
          <w:ilvl w:val="0"/>
          <w:numId w:val="3"/>
        </w:numPr>
        <w:tabs>
          <w:tab w:val="left" w:pos="406"/>
        </w:tabs>
        <w:spacing w:before="0" w:line="276" w:lineRule="auto"/>
        <w:ind w:left="406" w:hanging="282"/>
        <w:rPr>
          <w:rFonts w:ascii="Wingdings" w:hAnsi="Wingdings"/>
          <w:sz w:val="20"/>
        </w:rPr>
      </w:pPr>
      <w:r>
        <w:t>minimum roczne doświadczenie zawodowe na analogicznym stanowisku,</w:t>
      </w:r>
    </w:p>
    <w:p w14:paraId="71B6A0E2" w14:textId="4D54B444" w:rsidR="004D03D5" w:rsidRPr="00343CEF" w:rsidRDefault="004D03D5" w:rsidP="004D03D5">
      <w:pPr>
        <w:pStyle w:val="Akapitzlist"/>
        <w:numPr>
          <w:ilvl w:val="0"/>
          <w:numId w:val="3"/>
        </w:numPr>
        <w:tabs>
          <w:tab w:val="left" w:pos="406"/>
        </w:tabs>
        <w:spacing w:before="0" w:line="276" w:lineRule="auto"/>
        <w:ind w:left="406" w:hanging="282"/>
        <w:rPr>
          <w:rFonts w:ascii="Wingdings" w:hAnsi="Wingdings"/>
          <w:sz w:val="20"/>
        </w:rPr>
      </w:pPr>
      <w:r w:rsidRPr="00343CEF">
        <w:t>aktualny</w:t>
      </w:r>
      <w:r w:rsidRPr="00343CEF">
        <w:rPr>
          <w:spacing w:val="-6"/>
        </w:rPr>
        <w:t xml:space="preserve"> </w:t>
      </w:r>
      <w:r w:rsidRPr="00343CEF">
        <w:t>certyfikat</w:t>
      </w:r>
      <w:r w:rsidRPr="00343CEF">
        <w:rPr>
          <w:spacing w:val="-6"/>
        </w:rPr>
        <w:t xml:space="preserve"> </w:t>
      </w:r>
      <w:r w:rsidRPr="00343CEF">
        <w:rPr>
          <w:spacing w:val="-4"/>
        </w:rPr>
        <w:t>GCP,</w:t>
      </w:r>
    </w:p>
    <w:p w14:paraId="2848D3A2" w14:textId="77777777" w:rsidR="004D03D5" w:rsidRPr="00343CEF" w:rsidRDefault="004D03D5" w:rsidP="004D03D5">
      <w:pPr>
        <w:pStyle w:val="Akapitzlist"/>
        <w:numPr>
          <w:ilvl w:val="0"/>
          <w:numId w:val="3"/>
        </w:numPr>
        <w:tabs>
          <w:tab w:val="left" w:pos="406"/>
        </w:tabs>
        <w:spacing w:before="0" w:line="276" w:lineRule="auto"/>
        <w:ind w:left="406" w:hanging="282"/>
        <w:rPr>
          <w:rFonts w:ascii="Wingdings" w:hAnsi="Wingdings"/>
          <w:sz w:val="20"/>
        </w:rPr>
      </w:pPr>
      <w:r w:rsidRPr="00343CEF">
        <w:t>bardzo dobra znajomość</w:t>
      </w:r>
      <w:r w:rsidRPr="00343CEF">
        <w:rPr>
          <w:spacing w:val="-3"/>
        </w:rPr>
        <w:t xml:space="preserve"> </w:t>
      </w:r>
      <w:r w:rsidRPr="00343CEF">
        <w:t>zasad</w:t>
      </w:r>
      <w:r w:rsidRPr="00343CEF">
        <w:rPr>
          <w:spacing w:val="-6"/>
        </w:rPr>
        <w:t xml:space="preserve"> </w:t>
      </w:r>
      <w:r w:rsidRPr="00343CEF">
        <w:t>GCP,</w:t>
      </w:r>
      <w:r w:rsidRPr="00343CEF">
        <w:rPr>
          <w:spacing w:val="-4"/>
        </w:rPr>
        <w:t xml:space="preserve"> </w:t>
      </w:r>
      <w:r w:rsidRPr="00343CEF">
        <w:t>regulacji</w:t>
      </w:r>
      <w:r w:rsidRPr="00343CEF">
        <w:rPr>
          <w:spacing w:val="-3"/>
        </w:rPr>
        <w:t xml:space="preserve"> </w:t>
      </w:r>
      <w:r w:rsidRPr="00343CEF">
        <w:t>prawnych</w:t>
      </w:r>
      <w:r w:rsidRPr="00343CEF">
        <w:rPr>
          <w:spacing w:val="-4"/>
        </w:rPr>
        <w:t xml:space="preserve"> </w:t>
      </w:r>
      <w:r w:rsidRPr="00343CEF">
        <w:t>i</w:t>
      </w:r>
      <w:r w:rsidRPr="00343CEF">
        <w:rPr>
          <w:spacing w:val="-6"/>
        </w:rPr>
        <w:t xml:space="preserve"> </w:t>
      </w:r>
      <w:r w:rsidRPr="00343CEF">
        <w:t>wytycznych</w:t>
      </w:r>
      <w:r w:rsidRPr="00343CEF">
        <w:rPr>
          <w:spacing w:val="-4"/>
        </w:rPr>
        <w:t xml:space="preserve"> </w:t>
      </w:r>
      <w:r w:rsidRPr="00343CEF">
        <w:t>dotyczących</w:t>
      </w:r>
      <w:r w:rsidRPr="00343CEF">
        <w:rPr>
          <w:spacing w:val="-4"/>
        </w:rPr>
        <w:t xml:space="preserve"> </w:t>
      </w:r>
      <w:r w:rsidRPr="00343CEF">
        <w:t>badań</w:t>
      </w:r>
      <w:r w:rsidRPr="00343CEF">
        <w:rPr>
          <w:spacing w:val="-4"/>
        </w:rPr>
        <w:t xml:space="preserve"> </w:t>
      </w:r>
      <w:r w:rsidRPr="00343CEF">
        <w:rPr>
          <w:spacing w:val="-2"/>
        </w:rPr>
        <w:t>klinicznych,</w:t>
      </w:r>
    </w:p>
    <w:p w14:paraId="3506B440" w14:textId="77777777" w:rsidR="004D03D5" w:rsidRPr="00343CEF" w:rsidRDefault="004D03D5" w:rsidP="004D03D5">
      <w:pPr>
        <w:pStyle w:val="Akapitzlist"/>
        <w:numPr>
          <w:ilvl w:val="0"/>
          <w:numId w:val="3"/>
        </w:numPr>
        <w:tabs>
          <w:tab w:val="left" w:pos="406"/>
        </w:tabs>
        <w:spacing w:before="0" w:line="276" w:lineRule="auto"/>
        <w:ind w:left="406" w:hanging="282"/>
        <w:rPr>
          <w:rFonts w:ascii="Wingdings" w:hAnsi="Wingdings"/>
          <w:sz w:val="20"/>
        </w:rPr>
      </w:pPr>
      <w:r w:rsidRPr="00343CEF">
        <w:t>znajomość</w:t>
      </w:r>
      <w:r w:rsidRPr="00343CEF">
        <w:rPr>
          <w:spacing w:val="-6"/>
        </w:rPr>
        <w:t xml:space="preserve"> </w:t>
      </w:r>
      <w:r w:rsidRPr="00343CEF">
        <w:t>języka</w:t>
      </w:r>
      <w:r w:rsidRPr="00343CEF">
        <w:rPr>
          <w:spacing w:val="-4"/>
        </w:rPr>
        <w:t xml:space="preserve"> </w:t>
      </w:r>
      <w:r w:rsidRPr="00343CEF">
        <w:t>angielskiego</w:t>
      </w:r>
      <w:r w:rsidRPr="00343CEF">
        <w:rPr>
          <w:spacing w:val="-3"/>
        </w:rPr>
        <w:t xml:space="preserve"> </w:t>
      </w:r>
      <w:r w:rsidRPr="00343CEF">
        <w:t>na</w:t>
      </w:r>
      <w:r w:rsidRPr="00343CEF">
        <w:rPr>
          <w:spacing w:val="-2"/>
        </w:rPr>
        <w:t xml:space="preserve"> </w:t>
      </w:r>
      <w:r w:rsidRPr="00343CEF">
        <w:t>poziomie</w:t>
      </w:r>
      <w:r w:rsidRPr="00343CEF">
        <w:rPr>
          <w:spacing w:val="-4"/>
        </w:rPr>
        <w:t xml:space="preserve"> średnio </w:t>
      </w:r>
      <w:r w:rsidRPr="00343CEF">
        <w:rPr>
          <w:spacing w:val="-2"/>
        </w:rPr>
        <w:t>zaawansowanym.</w:t>
      </w:r>
    </w:p>
    <w:p w14:paraId="36AF1B44" w14:textId="77777777" w:rsidR="00AA2A26" w:rsidRDefault="00AA2A26" w:rsidP="00343CEF">
      <w:pPr>
        <w:pStyle w:val="Tekstpodstawowy"/>
        <w:spacing w:line="276" w:lineRule="auto"/>
        <w:rPr>
          <w:sz w:val="22"/>
        </w:rPr>
      </w:pPr>
    </w:p>
    <w:p w14:paraId="76B5BE1E" w14:textId="77777777" w:rsidR="00AA2A26" w:rsidRDefault="0033286E" w:rsidP="0033286E">
      <w:pPr>
        <w:pStyle w:val="Nagwek1"/>
        <w:spacing w:after="240"/>
      </w:pPr>
      <w:r>
        <w:rPr>
          <w:u w:val="single"/>
        </w:rPr>
        <w:t>Dodatkowym atutem</w:t>
      </w:r>
      <w:r>
        <w:rPr>
          <w:spacing w:val="-2"/>
          <w:u w:val="single"/>
        </w:rPr>
        <w:t xml:space="preserve"> będzie:</w:t>
      </w:r>
    </w:p>
    <w:p w14:paraId="5425691A" w14:textId="3FB1EBDA" w:rsidR="00AA2A26" w:rsidRPr="000A7D3F" w:rsidRDefault="004D03D5" w:rsidP="000A7D3F">
      <w:pPr>
        <w:pStyle w:val="Akapitzlist"/>
        <w:numPr>
          <w:ilvl w:val="0"/>
          <w:numId w:val="3"/>
        </w:numPr>
        <w:tabs>
          <w:tab w:val="left" w:pos="406"/>
        </w:tabs>
        <w:spacing w:before="0" w:line="276" w:lineRule="auto"/>
        <w:ind w:left="406" w:hanging="282"/>
        <w:rPr>
          <w:rFonts w:ascii="Wingdings" w:hAnsi="Wingdings"/>
          <w:sz w:val="20"/>
        </w:rPr>
        <w:sectPr w:rsidR="00AA2A26" w:rsidRPr="000A7D3F">
          <w:headerReference w:type="default" r:id="rId7"/>
          <w:type w:val="continuous"/>
          <w:pgSz w:w="11910" w:h="16840"/>
          <w:pgMar w:top="2000" w:right="708" w:bottom="280" w:left="992" w:header="240" w:footer="0" w:gutter="0"/>
          <w:pgNumType w:start="1"/>
          <w:cols w:space="708"/>
        </w:sectPr>
      </w:pPr>
      <w:r w:rsidRPr="00343CEF">
        <w:t>ukończone studia podyplomowe</w:t>
      </w:r>
      <w:r w:rsidR="000A7D3F">
        <w:t>/kurs</w:t>
      </w:r>
      <w:r w:rsidRPr="00343CEF">
        <w:t xml:space="preserve"> z zakresu</w:t>
      </w:r>
      <w:r w:rsidR="000A7D3F">
        <w:t xml:space="preserve"> audytu wewnętrznego</w:t>
      </w:r>
    </w:p>
    <w:p w14:paraId="716FA6A1" w14:textId="77777777" w:rsidR="00E53A62" w:rsidRPr="00BC6154" w:rsidRDefault="00E53A62" w:rsidP="00E53A62">
      <w:pPr>
        <w:adjustRightInd w:val="0"/>
        <w:spacing w:after="240"/>
        <w:outlineLvl w:val="0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BC6154">
        <w:rPr>
          <w:rFonts w:cstheme="minorHAnsi"/>
          <w:b/>
          <w:bCs/>
          <w:color w:val="000000"/>
          <w:sz w:val="24"/>
          <w:szCs w:val="24"/>
          <w:u w:val="single"/>
        </w:rPr>
        <w:lastRenderedPageBreak/>
        <w:t xml:space="preserve">Oferujemy: </w:t>
      </w:r>
    </w:p>
    <w:p w14:paraId="63586074" w14:textId="77777777" w:rsidR="00E53A62" w:rsidRDefault="00E53A62" w:rsidP="00E53A62">
      <w:pPr>
        <w:widowControl/>
        <w:numPr>
          <w:ilvl w:val="0"/>
          <w:numId w:val="9"/>
        </w:numPr>
        <w:adjustRightInd w:val="0"/>
        <w:spacing w:line="276" w:lineRule="auto"/>
        <w:ind w:left="709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>zatrudnienie w renomowanej Uczelni,</w:t>
      </w:r>
    </w:p>
    <w:p w14:paraId="5079269E" w14:textId="77777777" w:rsidR="00E53A62" w:rsidRDefault="00E53A62" w:rsidP="00E53A62">
      <w:pPr>
        <w:widowControl/>
        <w:numPr>
          <w:ilvl w:val="0"/>
          <w:numId w:val="9"/>
        </w:numPr>
        <w:adjustRightInd w:val="0"/>
        <w:spacing w:line="276" w:lineRule="auto"/>
        <w:ind w:left="709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stabilne warunki zatrudnienia w ramach umowy o pracę w pełnym wymiarze czasu pracy, </w:t>
      </w:r>
    </w:p>
    <w:p w14:paraId="52CB6B7E" w14:textId="77777777" w:rsidR="00E53A62" w:rsidRDefault="00E53A62" w:rsidP="00E53A62">
      <w:pPr>
        <w:widowControl/>
        <w:numPr>
          <w:ilvl w:val="0"/>
          <w:numId w:val="9"/>
        </w:numPr>
        <w:adjustRightInd w:val="0"/>
        <w:spacing w:line="276" w:lineRule="auto"/>
        <w:ind w:left="709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>dodatkowe wynagrodzenie roczne tzw. „trzynastka”,</w:t>
      </w:r>
    </w:p>
    <w:p w14:paraId="60E7906C" w14:textId="77777777" w:rsidR="00E53A62" w:rsidRDefault="00E53A62" w:rsidP="00E53A62">
      <w:pPr>
        <w:widowControl/>
        <w:numPr>
          <w:ilvl w:val="0"/>
          <w:numId w:val="9"/>
        </w:numPr>
        <w:adjustRightInd w:val="0"/>
        <w:spacing w:line="276" w:lineRule="auto"/>
        <w:ind w:left="709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dodatkowe dni wolne: </w:t>
      </w:r>
    </w:p>
    <w:p w14:paraId="2E9C5C4C" w14:textId="77777777" w:rsidR="00E53A62" w:rsidRDefault="00E53A62" w:rsidP="00E53A62">
      <w:pPr>
        <w:widowControl/>
        <w:numPr>
          <w:ilvl w:val="0"/>
          <w:numId w:val="10"/>
        </w:numPr>
        <w:adjustRightInd w:val="0"/>
        <w:spacing w:line="276" w:lineRule="auto"/>
        <w:ind w:left="993" w:hanging="284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Święto Uniwersytetu, </w:t>
      </w:r>
    </w:p>
    <w:p w14:paraId="3F8D9A03" w14:textId="77777777" w:rsidR="00E53A62" w:rsidRPr="0044333B" w:rsidRDefault="00E53A62" w:rsidP="00E53A62">
      <w:pPr>
        <w:widowControl/>
        <w:numPr>
          <w:ilvl w:val="0"/>
          <w:numId w:val="10"/>
        </w:numPr>
        <w:adjustRightInd w:val="0"/>
        <w:spacing w:line="276" w:lineRule="auto"/>
        <w:ind w:left="993" w:hanging="284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wynikające ze stażu pracy w Uniwersytecie, </w:t>
      </w:r>
    </w:p>
    <w:p w14:paraId="365A4D17" w14:textId="77777777" w:rsidR="00E53A62" w:rsidRDefault="00E53A62" w:rsidP="00E53A62">
      <w:pPr>
        <w:widowControl/>
        <w:numPr>
          <w:ilvl w:val="0"/>
          <w:numId w:val="9"/>
        </w:numPr>
        <w:adjustRightInd w:val="0"/>
        <w:spacing w:line="276" w:lineRule="auto"/>
        <w:ind w:left="709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>możliwość rozwoju zawodowego i podnoszenia kwalifikacji,</w:t>
      </w:r>
    </w:p>
    <w:p w14:paraId="414C49B1" w14:textId="77777777" w:rsidR="00E53A62" w:rsidRDefault="00E53A62" w:rsidP="00E53A62">
      <w:pPr>
        <w:widowControl/>
        <w:numPr>
          <w:ilvl w:val="0"/>
          <w:numId w:val="9"/>
        </w:numPr>
        <w:adjustRightInd w:val="0"/>
        <w:spacing w:line="276" w:lineRule="auto"/>
        <w:ind w:left="709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>możliwość skorzystania z ubezpieczenia grupowego i programu opieki medycznej,</w:t>
      </w:r>
    </w:p>
    <w:p w14:paraId="26B3D914" w14:textId="77777777" w:rsidR="00E53A62" w:rsidRDefault="00E53A62" w:rsidP="00E53A62">
      <w:pPr>
        <w:widowControl/>
        <w:numPr>
          <w:ilvl w:val="0"/>
          <w:numId w:val="9"/>
        </w:numPr>
        <w:adjustRightInd w:val="0"/>
        <w:spacing w:line="276" w:lineRule="auto"/>
        <w:ind w:left="709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>możliwość skorzystania z pakietu świadczeń socjalnych, m.in.:</w:t>
      </w:r>
    </w:p>
    <w:p w14:paraId="5C9B9C92" w14:textId="77777777" w:rsidR="00E53A62" w:rsidRDefault="00E53A62" w:rsidP="00E53A62">
      <w:pPr>
        <w:widowControl/>
        <w:numPr>
          <w:ilvl w:val="0"/>
          <w:numId w:val="10"/>
        </w:numPr>
        <w:adjustRightInd w:val="0"/>
        <w:spacing w:line="276" w:lineRule="auto"/>
        <w:ind w:left="993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dofinansowania biletów na wydarzenia kulturalne i sportowe, </w:t>
      </w:r>
    </w:p>
    <w:p w14:paraId="58D271BE" w14:textId="77777777" w:rsidR="00E53A62" w:rsidRDefault="00E53A62" w:rsidP="00E53A62">
      <w:pPr>
        <w:widowControl/>
        <w:numPr>
          <w:ilvl w:val="0"/>
          <w:numId w:val="10"/>
        </w:numPr>
        <w:adjustRightInd w:val="0"/>
        <w:spacing w:line="276" w:lineRule="auto"/>
        <w:ind w:left="993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dofinansowania do karty PZU Sport </w:t>
      </w:r>
    </w:p>
    <w:p w14:paraId="1C6264A9" w14:textId="77777777" w:rsidR="00E53A62" w:rsidRDefault="00E53A62" w:rsidP="00E53A62">
      <w:pPr>
        <w:widowControl/>
        <w:numPr>
          <w:ilvl w:val="0"/>
          <w:numId w:val="10"/>
        </w:numPr>
        <w:adjustRightInd w:val="0"/>
        <w:spacing w:line="276" w:lineRule="auto"/>
        <w:ind w:left="993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>dofinansowania opłat z tytułu uczęszczania dziecka do żłobka, przedszkola lub innych placówek wychowania przedszkolnego,</w:t>
      </w:r>
    </w:p>
    <w:p w14:paraId="05BC6AAF" w14:textId="77777777" w:rsidR="00E53A62" w:rsidRDefault="00E53A62" w:rsidP="00E53A62">
      <w:pPr>
        <w:widowControl/>
        <w:numPr>
          <w:ilvl w:val="0"/>
          <w:numId w:val="10"/>
        </w:numPr>
        <w:adjustRightInd w:val="0"/>
        <w:spacing w:line="276" w:lineRule="auto"/>
        <w:ind w:left="993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dofinansowania wypoczynku, w tym wypoczynku dzieci i młodzieży, </w:t>
      </w:r>
    </w:p>
    <w:p w14:paraId="28557366" w14:textId="77777777" w:rsidR="00E53A62" w:rsidRDefault="00E53A62" w:rsidP="00E53A62">
      <w:pPr>
        <w:widowControl/>
        <w:numPr>
          <w:ilvl w:val="0"/>
          <w:numId w:val="10"/>
        </w:numPr>
        <w:adjustRightInd w:val="0"/>
        <w:spacing w:line="276" w:lineRule="auto"/>
        <w:ind w:left="993" w:hanging="28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preferencyjnych pożyczek. </w:t>
      </w:r>
    </w:p>
    <w:p w14:paraId="770ADBED" w14:textId="77777777" w:rsidR="00AA2A26" w:rsidRDefault="00AA2A26" w:rsidP="00343CEF">
      <w:pPr>
        <w:pStyle w:val="Tekstpodstawowy"/>
        <w:spacing w:line="276" w:lineRule="auto"/>
        <w:rPr>
          <w:sz w:val="22"/>
        </w:rPr>
      </w:pPr>
    </w:p>
    <w:p w14:paraId="76A3FCAB" w14:textId="77777777" w:rsidR="00AA2A26" w:rsidRDefault="0033286E" w:rsidP="00343CEF">
      <w:pPr>
        <w:spacing w:line="276" w:lineRule="auto"/>
        <w:ind w:left="124"/>
      </w:pPr>
      <w:r>
        <w:t>Pisemne</w:t>
      </w:r>
      <w:r>
        <w:rPr>
          <w:spacing w:val="-5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rPr>
          <w:spacing w:val="-2"/>
        </w:rPr>
        <w:t>przesyłać:</w:t>
      </w:r>
    </w:p>
    <w:p w14:paraId="0C2129C8" w14:textId="77777777" w:rsidR="00AA2A26" w:rsidRDefault="0033286E" w:rsidP="00343CEF">
      <w:pPr>
        <w:pStyle w:val="Akapitzlist"/>
        <w:numPr>
          <w:ilvl w:val="0"/>
          <w:numId w:val="2"/>
        </w:numPr>
        <w:tabs>
          <w:tab w:val="left" w:pos="406"/>
        </w:tabs>
        <w:spacing w:before="0" w:line="276" w:lineRule="auto"/>
        <w:ind w:left="406" w:hanging="282"/>
        <w:rPr>
          <w:rFonts w:ascii="Cambria" w:hAnsi="Cambria"/>
          <w:color w:val="0562C1"/>
        </w:rPr>
      </w:pPr>
      <w:r>
        <w:t>w</w:t>
      </w:r>
      <w:r>
        <w:rPr>
          <w:spacing w:val="-2"/>
        </w:rPr>
        <w:t xml:space="preserve"> </w:t>
      </w:r>
      <w:r>
        <w:t>postaci</w:t>
      </w:r>
      <w:r>
        <w:rPr>
          <w:spacing w:val="-6"/>
        </w:rPr>
        <w:t xml:space="preserve"> </w:t>
      </w:r>
      <w:r>
        <w:t>elektronicznej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8">
        <w:r>
          <w:rPr>
            <w:b/>
            <w:color w:val="0562C1"/>
            <w:spacing w:val="-2"/>
            <w:u w:val="single" w:color="0562C1"/>
          </w:rPr>
          <w:t>praca@cm.umk.pl</w:t>
        </w:r>
      </w:hyperlink>
    </w:p>
    <w:p w14:paraId="6F4C824B" w14:textId="77777777" w:rsidR="00AA2A26" w:rsidRDefault="0033286E" w:rsidP="00343CEF">
      <w:pPr>
        <w:spacing w:line="276" w:lineRule="auto"/>
        <w:ind w:left="124"/>
      </w:pPr>
      <w:r>
        <w:rPr>
          <w:spacing w:val="-5"/>
        </w:rPr>
        <w:t>lub</w:t>
      </w:r>
    </w:p>
    <w:p w14:paraId="652F70A1" w14:textId="77777777" w:rsidR="00AA2A26" w:rsidRDefault="0033286E" w:rsidP="00343CEF">
      <w:pPr>
        <w:pStyle w:val="Akapitzlist"/>
        <w:numPr>
          <w:ilvl w:val="0"/>
          <w:numId w:val="2"/>
        </w:numPr>
        <w:tabs>
          <w:tab w:val="left" w:pos="406"/>
        </w:tabs>
        <w:spacing w:before="0" w:line="276" w:lineRule="auto"/>
        <w:ind w:left="406" w:hanging="282"/>
        <w:rPr>
          <w:rFonts w:ascii="Cambria" w:hAnsi="Cambria"/>
        </w:rPr>
      </w:pPr>
      <w:r>
        <w:t>w</w:t>
      </w:r>
      <w:r>
        <w:rPr>
          <w:spacing w:val="-2"/>
        </w:rPr>
        <w:t xml:space="preserve"> </w:t>
      </w:r>
      <w:r>
        <w:t>postaci</w:t>
      </w:r>
      <w:r>
        <w:rPr>
          <w:spacing w:val="-2"/>
        </w:rPr>
        <w:t xml:space="preserve"> </w:t>
      </w:r>
      <w:r>
        <w:t>papierowej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adres:</w:t>
      </w:r>
    </w:p>
    <w:p w14:paraId="6800B437" w14:textId="77777777" w:rsidR="00AA2A26" w:rsidRDefault="0033286E" w:rsidP="00343CEF">
      <w:pPr>
        <w:spacing w:line="276" w:lineRule="auto"/>
        <w:ind w:left="1256"/>
      </w:pPr>
      <w:r>
        <w:t>Uniwersytet</w:t>
      </w:r>
      <w:r>
        <w:rPr>
          <w:spacing w:val="-5"/>
        </w:rPr>
        <w:t xml:space="preserve"> </w:t>
      </w:r>
      <w:r>
        <w:t>Mikołaja</w:t>
      </w:r>
      <w:r>
        <w:rPr>
          <w:spacing w:val="-4"/>
        </w:rPr>
        <w:t xml:space="preserve"> </w:t>
      </w:r>
      <w:r>
        <w:t>Kopernika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Toruniu</w:t>
      </w:r>
    </w:p>
    <w:p w14:paraId="7E0E991D" w14:textId="77777777" w:rsidR="00AA2A26" w:rsidRDefault="0033286E" w:rsidP="00343CEF">
      <w:pPr>
        <w:spacing w:line="276" w:lineRule="auto"/>
        <w:ind w:left="1256" w:right="3664"/>
      </w:pPr>
      <w:r>
        <w:t>Collegium</w:t>
      </w:r>
      <w:r>
        <w:rPr>
          <w:spacing w:val="-7"/>
        </w:rPr>
        <w:t xml:space="preserve"> </w:t>
      </w:r>
      <w:r>
        <w:t>Medicum</w:t>
      </w:r>
      <w:r>
        <w:rPr>
          <w:spacing w:val="-5"/>
        </w:rPr>
        <w:t xml:space="preserve"> </w:t>
      </w:r>
      <w:r>
        <w:t>im.</w:t>
      </w:r>
      <w:r>
        <w:rPr>
          <w:spacing w:val="-8"/>
        </w:rPr>
        <w:t xml:space="preserve"> </w:t>
      </w:r>
      <w:r>
        <w:t>Ludwika</w:t>
      </w:r>
      <w:r>
        <w:rPr>
          <w:spacing w:val="-5"/>
        </w:rPr>
        <w:t xml:space="preserve"> </w:t>
      </w:r>
      <w:r>
        <w:t>Rydygiera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Bydgoszczy Ul. Jagiellońska 15</w:t>
      </w:r>
    </w:p>
    <w:p w14:paraId="1114E666" w14:textId="77777777" w:rsidR="00AA2A26" w:rsidRDefault="0033286E" w:rsidP="00343CEF">
      <w:pPr>
        <w:spacing w:line="276" w:lineRule="auto"/>
        <w:ind w:left="1256"/>
      </w:pPr>
      <w:r>
        <w:t>85-067</w:t>
      </w:r>
      <w:r>
        <w:rPr>
          <w:spacing w:val="-2"/>
        </w:rPr>
        <w:t xml:space="preserve"> Bydgoszcz</w:t>
      </w:r>
    </w:p>
    <w:p w14:paraId="69D78A14" w14:textId="77777777" w:rsidR="00AA2A26" w:rsidRDefault="0033286E" w:rsidP="00343CEF">
      <w:pPr>
        <w:spacing w:line="276" w:lineRule="auto"/>
        <w:ind w:left="1256"/>
      </w:pPr>
      <w:r>
        <w:t>Dział</w:t>
      </w:r>
      <w:r>
        <w:rPr>
          <w:spacing w:val="-3"/>
        </w:rPr>
        <w:t xml:space="preserve"> </w:t>
      </w:r>
      <w:r>
        <w:t>Spraw</w:t>
      </w:r>
      <w:r>
        <w:rPr>
          <w:spacing w:val="-4"/>
        </w:rPr>
        <w:t xml:space="preserve"> </w:t>
      </w:r>
      <w:r>
        <w:t>Pracowniczych</w:t>
      </w:r>
      <w:r>
        <w:rPr>
          <w:spacing w:val="-7"/>
        </w:rPr>
        <w:t xml:space="preserve"> </w:t>
      </w:r>
      <w:r>
        <w:rPr>
          <w:spacing w:val="-5"/>
        </w:rPr>
        <w:t>CM</w:t>
      </w:r>
    </w:p>
    <w:p w14:paraId="0CD915DC" w14:textId="3FF247F4" w:rsidR="00AA2A26" w:rsidRDefault="0033286E" w:rsidP="00343CEF">
      <w:pPr>
        <w:spacing w:line="276" w:lineRule="auto"/>
        <w:ind w:left="1256"/>
        <w:rPr>
          <w:i/>
        </w:rPr>
      </w:pP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dopiskiem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„rekrutacja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4"/>
          <w:u w:val="single"/>
        </w:rPr>
        <w:t xml:space="preserve"> </w:t>
      </w:r>
      <w:r w:rsidR="004D03D5">
        <w:rPr>
          <w:i/>
          <w:u w:val="single"/>
        </w:rPr>
        <w:t>Specjalist</w:t>
      </w:r>
      <w:r w:rsidR="00E53A62">
        <w:rPr>
          <w:i/>
          <w:u w:val="single"/>
        </w:rPr>
        <w:t>a/ka</w:t>
      </w:r>
      <w:r w:rsidR="004D03D5">
        <w:rPr>
          <w:i/>
          <w:u w:val="single"/>
        </w:rPr>
        <w:t xml:space="preserve"> ds. Zarządzania Jakością </w:t>
      </w:r>
      <w:r>
        <w:rPr>
          <w:i/>
          <w:u w:val="single"/>
        </w:rPr>
        <w:t xml:space="preserve">w </w:t>
      </w:r>
      <w:r>
        <w:rPr>
          <w:i/>
          <w:spacing w:val="-2"/>
          <w:u w:val="single"/>
        </w:rPr>
        <w:t>UCWBK”</w:t>
      </w:r>
    </w:p>
    <w:p w14:paraId="7F283E4F" w14:textId="2DEAF12A" w:rsidR="00AA2A26" w:rsidRDefault="0033286E" w:rsidP="00343CEF">
      <w:pPr>
        <w:spacing w:line="276" w:lineRule="auto"/>
        <w:ind w:left="124"/>
        <w:rPr>
          <w:b/>
        </w:rPr>
      </w:pP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 w:rsidR="00343CEF">
        <w:rPr>
          <w:b/>
        </w:rPr>
        <w:t>25</w:t>
      </w:r>
      <w:r w:rsidR="00E84E47">
        <w:rPr>
          <w:b/>
        </w:rPr>
        <w:t>.0</w:t>
      </w:r>
      <w:r w:rsidR="00343CEF">
        <w:rPr>
          <w:b/>
        </w:rPr>
        <w:t>5</w:t>
      </w:r>
      <w:r>
        <w:rPr>
          <w:b/>
        </w:rPr>
        <w:t>.2025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r.</w:t>
      </w:r>
    </w:p>
    <w:p w14:paraId="45EB4F0A" w14:textId="77777777" w:rsidR="00AA2A26" w:rsidRDefault="00AA2A26" w:rsidP="00343CEF">
      <w:pPr>
        <w:pStyle w:val="Tekstpodstawowy"/>
        <w:spacing w:line="276" w:lineRule="auto"/>
        <w:rPr>
          <w:b/>
          <w:sz w:val="22"/>
        </w:rPr>
      </w:pPr>
    </w:p>
    <w:p w14:paraId="0553D437" w14:textId="77777777" w:rsidR="00E53A62" w:rsidRDefault="00E53A62" w:rsidP="00E53A6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Informujemy, że skontaktujemy się z wybranymi kandydatami.</w:t>
      </w:r>
    </w:p>
    <w:p w14:paraId="7C00F3F4" w14:textId="77777777" w:rsidR="00E53A62" w:rsidRDefault="00E53A62" w:rsidP="00E53A62">
      <w:pPr>
        <w:rPr>
          <w:rFonts w:cstheme="minorHAnsi"/>
          <w:color w:val="000000"/>
        </w:rPr>
      </w:pPr>
    </w:p>
    <w:p w14:paraId="4B9BDDC3" w14:textId="77777777" w:rsidR="00E53A62" w:rsidRDefault="00E53A62" w:rsidP="00E53A62">
      <w:pPr>
        <w:jc w:val="both"/>
        <w:rPr>
          <w:rFonts w:cstheme="minorHAnsi"/>
          <w:color w:val="000000"/>
        </w:rPr>
      </w:pPr>
      <w:r w:rsidRPr="00BC6154">
        <w:rPr>
          <w:rFonts w:cstheme="minorHAnsi"/>
          <w:color w:val="000000"/>
        </w:rPr>
        <w:t xml:space="preserve">Wysyłając zgłoszenie rekrutacyjne, zgadzasz się na przetwarzanie przez Uniwersytet Mikołaja Kopernika </w:t>
      </w:r>
      <w:r w:rsidRPr="00BC6154">
        <w:rPr>
          <w:rFonts w:cstheme="minorHAnsi"/>
          <w:color w:val="000000"/>
        </w:rPr>
        <w:br/>
        <w:t>z siedzibą przy ul. Gagarina 11, 87-100 Toruń (Administrator Danych Osobowych) Twoich danych osobowych zawartych w zgłoszeniu rekrutacyjnym, w celu prowadzenia rekrutacji na stanowisko wskazane w ogłoszeniu</w:t>
      </w:r>
      <w:r>
        <w:rPr>
          <w:rFonts w:cstheme="minorHAnsi"/>
          <w:b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r>
        <w:rPr>
          <w:rFonts w:cstheme="minorHAnsi"/>
          <w:b/>
          <w:color w:val="000000"/>
        </w:rPr>
        <w:t>I</w:t>
      </w:r>
      <w:r w:rsidRPr="00BC6154">
        <w:rPr>
          <w:rFonts w:cstheme="minorHAnsi"/>
          <w:b/>
          <w:color w:val="000000"/>
        </w:rPr>
        <w:t>nformacja o przetwarzaniu danych osobowych - załącznik do ogłoszenia</w:t>
      </w:r>
      <w:r>
        <w:rPr>
          <w:rFonts w:cstheme="minorHAnsi"/>
          <w:color w:val="000000"/>
        </w:rPr>
        <w:t>).</w:t>
      </w:r>
    </w:p>
    <w:p w14:paraId="35976113" w14:textId="77777777" w:rsidR="00E53A62" w:rsidRPr="00B04D0A" w:rsidRDefault="00E53A62" w:rsidP="00E53A62">
      <w:pPr>
        <w:suppressAutoHyphens/>
        <w:jc w:val="center"/>
        <w:outlineLvl w:val="0"/>
        <w:rPr>
          <w:rFonts w:eastAsia="Times New Roman"/>
          <w:b/>
          <w:bCs/>
          <w:lang w:eastAsia="pl-PL"/>
        </w:rPr>
      </w:pPr>
    </w:p>
    <w:p w14:paraId="0B73EA93" w14:textId="77777777" w:rsidR="00E53A62" w:rsidRPr="00B04D0A" w:rsidRDefault="00E53A62" w:rsidP="00E53A62">
      <w:pPr>
        <w:suppressAutoHyphens/>
        <w:jc w:val="both"/>
        <w:rPr>
          <w:b/>
          <w:bCs/>
          <w:color w:val="000000"/>
        </w:rPr>
      </w:pPr>
      <w:r w:rsidRPr="00B04D0A">
        <w:rPr>
          <w:b/>
          <w:bCs/>
          <w:i/>
          <w:iCs/>
        </w:rPr>
        <w:t xml:space="preserve">Zgodnie z art. 24 ust. 6 ustawy z dnia 14 czerwca 2024 r. o ochronie sygnalistów (Dz. U. z 2024 r. poz. 928), </w:t>
      </w:r>
      <w:r w:rsidRPr="00B04D0A">
        <w:rPr>
          <w:rFonts w:eastAsia="Times New Roman"/>
          <w:b/>
          <w:i/>
          <w:lang w:eastAsia="pl-PL"/>
        </w:rPr>
        <w:t xml:space="preserve">informacje o procedurze dokonywania zgłoszeń wewnętrznych na Uniwersytecie Mikołaja Kopernika w Toruniu są dostępne na stronie: </w:t>
      </w:r>
      <w:hyperlink r:id="rId9" w:history="1">
        <w:r w:rsidRPr="00B04D0A">
          <w:rPr>
            <w:rFonts w:eastAsia="Times New Roman"/>
            <w:b/>
            <w:i/>
            <w:color w:val="0000FF" w:themeColor="hyperlink"/>
            <w:u w:val="single"/>
            <w:lang w:eastAsia="pl-PL"/>
          </w:rPr>
          <w:t>https://www.umk.pl/kontakt/zgloszenia-wewnetrzne/</w:t>
        </w:r>
      </w:hyperlink>
      <w:r w:rsidRPr="00B04D0A">
        <w:rPr>
          <w:rFonts w:eastAsia="Times New Roman"/>
          <w:b/>
          <w:i/>
          <w:lang w:eastAsia="pl-PL"/>
        </w:rPr>
        <w:t>.</w:t>
      </w:r>
    </w:p>
    <w:p w14:paraId="78FAC69E" w14:textId="77777777" w:rsidR="00E53A62" w:rsidRDefault="00E53A62" w:rsidP="00E53A62">
      <w:pPr>
        <w:adjustRightInd w:val="0"/>
        <w:jc w:val="both"/>
        <w:rPr>
          <w:rFonts w:cstheme="minorHAnsi"/>
          <w:color w:val="000000"/>
        </w:rPr>
      </w:pPr>
    </w:p>
    <w:p w14:paraId="47A28499" w14:textId="4CBF21B3" w:rsidR="00E53A62" w:rsidRDefault="00E53A62" w:rsidP="00E53A62">
      <w:pPr>
        <w:rPr>
          <w:rFonts w:cstheme="minorHAnsi"/>
        </w:rPr>
      </w:pPr>
    </w:p>
    <w:p w14:paraId="5B7CA37F" w14:textId="57992650" w:rsidR="00E53A62" w:rsidRDefault="00E53A62" w:rsidP="00E53A62">
      <w:pPr>
        <w:rPr>
          <w:rFonts w:cstheme="minorHAnsi"/>
        </w:rPr>
      </w:pPr>
    </w:p>
    <w:p w14:paraId="295FA979" w14:textId="55F55BB3" w:rsidR="00E53A62" w:rsidRDefault="00E53A62" w:rsidP="00E53A62">
      <w:pPr>
        <w:rPr>
          <w:rFonts w:cstheme="minorHAnsi"/>
        </w:rPr>
      </w:pPr>
    </w:p>
    <w:p w14:paraId="40CBCC93" w14:textId="6574087B" w:rsidR="00E53A62" w:rsidRDefault="00E53A62" w:rsidP="00E53A62">
      <w:pPr>
        <w:rPr>
          <w:rFonts w:cstheme="minorHAnsi"/>
        </w:rPr>
      </w:pPr>
    </w:p>
    <w:p w14:paraId="2F7631CC" w14:textId="64613427" w:rsidR="00E53A62" w:rsidRDefault="00E53A62" w:rsidP="00E53A62">
      <w:pPr>
        <w:rPr>
          <w:rFonts w:cstheme="minorHAnsi"/>
        </w:rPr>
      </w:pPr>
    </w:p>
    <w:p w14:paraId="001A9C3B" w14:textId="17E831AB" w:rsidR="00E53A62" w:rsidRDefault="00E53A62" w:rsidP="00E53A62">
      <w:pPr>
        <w:rPr>
          <w:rFonts w:cstheme="minorHAnsi"/>
        </w:rPr>
      </w:pPr>
    </w:p>
    <w:p w14:paraId="41C6235F" w14:textId="6947C8D6" w:rsidR="00E53A62" w:rsidRDefault="00E53A62" w:rsidP="00E53A62">
      <w:pPr>
        <w:rPr>
          <w:rFonts w:cstheme="minorHAnsi"/>
        </w:rPr>
      </w:pPr>
    </w:p>
    <w:p w14:paraId="01F0972F" w14:textId="77777777" w:rsidR="00E53A62" w:rsidRDefault="00E53A62" w:rsidP="00E53A62">
      <w:pPr>
        <w:rPr>
          <w:rFonts w:cstheme="minorHAnsi"/>
        </w:rPr>
      </w:pPr>
    </w:p>
    <w:p w14:paraId="40C5BC52" w14:textId="77777777" w:rsidR="00E53A62" w:rsidRDefault="00E53A62" w:rsidP="00E53A62">
      <w:pPr>
        <w:rPr>
          <w:rFonts w:cstheme="minorHAnsi"/>
        </w:rPr>
      </w:pPr>
    </w:p>
    <w:p w14:paraId="2B0C489E" w14:textId="77777777" w:rsidR="00E53A62" w:rsidRDefault="00E53A62" w:rsidP="00E53A62">
      <w:pPr>
        <w:jc w:val="right"/>
        <w:rPr>
          <w:rFonts w:eastAsia="Times New Roman" w:cstheme="minorHAnsi"/>
          <w:b/>
        </w:rPr>
      </w:pPr>
    </w:p>
    <w:p w14:paraId="7CD66E5A" w14:textId="05E48699" w:rsidR="00E53A62" w:rsidRPr="000062F1" w:rsidRDefault="00E53A62" w:rsidP="00E53A62">
      <w:pPr>
        <w:jc w:val="right"/>
        <w:rPr>
          <w:rFonts w:eastAsia="Times New Roman" w:cstheme="minorHAnsi"/>
          <w:b/>
        </w:rPr>
      </w:pPr>
      <w:bookmarkStart w:id="0" w:name="_GoBack"/>
      <w:bookmarkEnd w:id="0"/>
      <w:r w:rsidRPr="000062F1">
        <w:rPr>
          <w:rFonts w:eastAsia="Times New Roman" w:cstheme="minorHAnsi"/>
          <w:b/>
        </w:rPr>
        <w:t>Załącznik do ogłoszenia</w:t>
      </w:r>
    </w:p>
    <w:p w14:paraId="4954675C" w14:textId="77777777" w:rsidR="00E53A62" w:rsidRPr="000062F1" w:rsidRDefault="00E53A62" w:rsidP="00E53A62">
      <w:pPr>
        <w:jc w:val="center"/>
        <w:rPr>
          <w:rFonts w:cstheme="minorHAnsi"/>
          <w:b/>
        </w:rPr>
      </w:pPr>
    </w:p>
    <w:p w14:paraId="460E0738" w14:textId="77777777" w:rsidR="00E53A62" w:rsidRPr="000062F1" w:rsidRDefault="00E53A62" w:rsidP="00E53A62">
      <w:pPr>
        <w:jc w:val="center"/>
        <w:rPr>
          <w:rFonts w:eastAsia="Times New Roman" w:cstheme="minorHAnsi"/>
          <w:b/>
        </w:rPr>
      </w:pPr>
      <w:r w:rsidRPr="000062F1">
        <w:rPr>
          <w:rFonts w:cstheme="minorHAnsi"/>
          <w:b/>
        </w:rPr>
        <w:t>Informacja o przetwarzaniu danych osobowych</w:t>
      </w:r>
    </w:p>
    <w:p w14:paraId="2337BE2C" w14:textId="77777777" w:rsidR="00E53A62" w:rsidRPr="000062F1" w:rsidRDefault="00E53A62" w:rsidP="00E53A62">
      <w:pPr>
        <w:jc w:val="both"/>
        <w:rPr>
          <w:rFonts w:eastAsia="Times New Roman" w:cstheme="minorHAnsi"/>
        </w:rPr>
      </w:pPr>
    </w:p>
    <w:p w14:paraId="2C8754C2" w14:textId="77777777" w:rsidR="00E53A62" w:rsidRPr="000062F1" w:rsidRDefault="00E53A62" w:rsidP="00E53A62">
      <w:pPr>
        <w:jc w:val="both"/>
        <w:rPr>
          <w:rFonts w:cstheme="minorHAnsi"/>
        </w:rPr>
      </w:pPr>
      <w:r w:rsidRPr="000062F1">
        <w:rPr>
          <w:rFonts w:cstheme="minorHAnsi"/>
        </w:rPr>
        <w:t xml:space="preserve">Na podstawie Rozporządzenia Parlamentu Europejskiego i Rady (UE) 2016/679 z dnia 27 kwietnia 2016 r. </w:t>
      </w:r>
      <w:r>
        <w:rPr>
          <w:rFonts w:cstheme="minorHAnsi"/>
        </w:rPr>
        <w:br/>
      </w:r>
      <w:r w:rsidRPr="000062F1">
        <w:rPr>
          <w:rFonts w:cstheme="minorHAnsi"/>
        </w:rPr>
        <w:t>w sprawie ochrony osób fizycznych w związku z przetwarzaniem danych osobowych i w sprawie swobodnego przepływu takich danych oraz uchylenia dyrektywy 95/46/WE, zwanego dalej „RODO”, informujemy, że:</w:t>
      </w:r>
    </w:p>
    <w:p w14:paraId="5ECB67D9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 xml:space="preserve">Administratorem Pana/Pani danych osobowych będzie Uniwersytet Mikołaja Kopernika z siedzibą przy </w:t>
      </w:r>
      <w:r>
        <w:rPr>
          <w:rFonts w:cstheme="minorHAnsi"/>
        </w:rPr>
        <w:br/>
      </w:r>
      <w:r w:rsidRPr="000062F1">
        <w:rPr>
          <w:rFonts w:cstheme="minorHAnsi"/>
        </w:rPr>
        <w:t>ul. Gagarina 11, 87-100 Toruń (dalej: ADO, UMK).</w:t>
      </w:r>
    </w:p>
    <w:p w14:paraId="3C5BD3B6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Pana/Pani dane osobowe uzyskane w związku z udziałem w prowadzonej przez nas rekrutacji będą przetwarzane:</w:t>
      </w:r>
    </w:p>
    <w:p w14:paraId="29D5CBD4" w14:textId="77777777" w:rsidR="00E53A62" w:rsidRPr="000062F1" w:rsidRDefault="00E53A62" w:rsidP="00E53A62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 xml:space="preserve">Na podstawie art. 6 ust. 1 lit. a) RODO – w celu pozostawienia danych osobowych </w:t>
      </w:r>
      <w:r w:rsidRPr="000062F1">
        <w:rPr>
          <w:rFonts w:cstheme="minorHAnsi"/>
        </w:rPr>
        <w:br/>
        <w:t>w bazie kandydatów do pracy w przyszłych rekrutacjach, lub w przypadku przekazania nam danych osobowych, które swoim zakresem wykraczają poza katalog danych wymienionych w art. 22</w:t>
      </w:r>
      <w:r w:rsidRPr="000062F1">
        <w:rPr>
          <w:rFonts w:cstheme="minorHAnsi"/>
          <w:vertAlign w:val="superscript"/>
        </w:rPr>
        <w:t>1</w:t>
      </w:r>
      <w:r w:rsidRPr="000062F1">
        <w:rPr>
          <w:rFonts w:cstheme="minorHAnsi"/>
        </w:rPr>
        <w:t xml:space="preserve"> Kodeksu Pracy.</w:t>
      </w:r>
    </w:p>
    <w:p w14:paraId="09F94E46" w14:textId="77777777" w:rsidR="00E53A62" w:rsidRPr="000062F1" w:rsidRDefault="00E53A62" w:rsidP="00E53A62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Na podstawie art. 6 ust. 1 lit. b) RODO – w celu podjęcia przez nas niezbędnych czynności zmierzających do zawarcia umowy, przy czym ostatecznie umowa może nie zostać zawarta.</w:t>
      </w:r>
    </w:p>
    <w:p w14:paraId="3C3C8721" w14:textId="77777777" w:rsidR="00E53A62" w:rsidRPr="000062F1" w:rsidRDefault="00E53A62" w:rsidP="00E53A62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Na podstawie art. 6 ust. 1 lit. c) RODO w związku z art. 22</w:t>
      </w:r>
      <w:r w:rsidRPr="000062F1">
        <w:rPr>
          <w:rFonts w:cstheme="minorHAnsi"/>
          <w:vertAlign w:val="superscript"/>
        </w:rPr>
        <w:t>1</w:t>
      </w:r>
      <w:r w:rsidRPr="000062F1">
        <w:rPr>
          <w:rFonts w:cstheme="minorHAnsi"/>
        </w:rPr>
        <w:t xml:space="preserve"> Kodeksu Pracy –</w:t>
      </w:r>
      <w:r>
        <w:rPr>
          <w:rFonts w:cstheme="minorHAnsi"/>
        </w:rPr>
        <w:t xml:space="preserve"> </w:t>
      </w:r>
      <w:r w:rsidRPr="000062F1">
        <w:rPr>
          <w:rFonts w:cstheme="minorHAnsi"/>
        </w:rPr>
        <w:t>w celu pozyskania informacji niezbędnych dla prawidłowego przebiegu procesu rekrutacyjnego.</w:t>
      </w:r>
    </w:p>
    <w:p w14:paraId="7918E390" w14:textId="77777777" w:rsidR="00E53A62" w:rsidRPr="000062F1" w:rsidRDefault="00E53A62" w:rsidP="00E53A62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Na podstawie art. 6 ust. 1 lit. f) RODO w celu ustalenia, dochodzenia lub obrony przed roszczeniami wynikającymi z procesu rekrutacyjnego.</w:t>
      </w:r>
    </w:p>
    <w:p w14:paraId="4ADEFEB4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Pana/Pani dane będą przechowywane przez nas przez okres prowadzenia rekrutacji</w:t>
      </w:r>
      <w:r>
        <w:rPr>
          <w:rFonts w:cstheme="minorHAnsi"/>
        </w:rPr>
        <w:t xml:space="preserve"> n</w:t>
      </w:r>
      <w:r w:rsidRPr="000062F1">
        <w:rPr>
          <w:rFonts w:cstheme="minorHAnsi"/>
        </w:rPr>
        <w:t>a wskazane stanowisko.</w:t>
      </w:r>
    </w:p>
    <w:p w14:paraId="67DE0EBD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W przypadku niektórych procesów rekrutacyjnych możliwe jest przechowywanie przez nas Pana/Pani danych osobowych przez okres do 3 lat, co wynika z okresu przedawnienia roszczeń ze stosunku pracy. Związane to jest z ryzykiem wystąpienia roszczeń o nierówne traktowanie w zatrudnieniu.</w:t>
      </w:r>
    </w:p>
    <w:p w14:paraId="4CE85036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 xml:space="preserve">W przypadku wyrażenia zgody Pana/Pani dane osobowe będą przetwarzane przez okres jednego roku </w:t>
      </w:r>
      <w:r>
        <w:rPr>
          <w:rFonts w:cstheme="minorHAnsi"/>
        </w:rPr>
        <w:br/>
      </w:r>
      <w:r w:rsidRPr="000062F1">
        <w:rPr>
          <w:rFonts w:cstheme="minorHAnsi"/>
        </w:rPr>
        <w:t>w bazie kandydatów do pracy.</w:t>
      </w:r>
    </w:p>
    <w:p w14:paraId="075A0282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Przysługuje Panu/Pani prawo do cofnięcia zgody w każdym czasie, ale cofnięcie zgody nie wywiera wpływu na przetwarzanie dokonane na jej podstawie przed jej cofnięciem.</w:t>
      </w:r>
    </w:p>
    <w:p w14:paraId="231EF55E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Przysługują Panu/Pani prawa, które zrealizujemy na wniosek o:</w:t>
      </w:r>
    </w:p>
    <w:p w14:paraId="75B7DD34" w14:textId="77777777" w:rsidR="00E53A62" w:rsidRPr="000062F1" w:rsidRDefault="00E53A62" w:rsidP="00E53A62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 xml:space="preserve">Żądanie dostępu do danych osobowych oraz z zastrzeżeniem przepisów prawa: prawo </w:t>
      </w:r>
      <w:r>
        <w:rPr>
          <w:rFonts w:cstheme="minorHAnsi"/>
        </w:rPr>
        <w:br/>
      </w:r>
      <w:r w:rsidRPr="000062F1">
        <w:rPr>
          <w:rFonts w:cstheme="minorHAnsi"/>
        </w:rPr>
        <w:t xml:space="preserve">ich sprostowania, </w:t>
      </w:r>
    </w:p>
    <w:p w14:paraId="29AE0DBA" w14:textId="77777777" w:rsidR="00E53A62" w:rsidRPr="000062F1" w:rsidRDefault="00E53A62" w:rsidP="00E53A62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 xml:space="preserve">Żądanie usunięcia lub ograniczenia przetwarzania, </w:t>
      </w:r>
    </w:p>
    <w:p w14:paraId="15515989" w14:textId="77777777" w:rsidR="00E53A62" w:rsidRPr="000062F1" w:rsidRDefault="00E53A62" w:rsidP="00E53A62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Sprzeciw wobec przetwarzania.</w:t>
      </w:r>
    </w:p>
    <w:p w14:paraId="6CE4A2C0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 xml:space="preserve">Podanie przez Pana/Panią danych osobowych jest dobrowolne, ale niezbędne do realizacji celu, </w:t>
      </w:r>
      <w:r>
        <w:rPr>
          <w:rFonts w:cstheme="minorHAnsi"/>
        </w:rPr>
        <w:br/>
      </w:r>
      <w:r w:rsidRPr="000062F1">
        <w:rPr>
          <w:rFonts w:cstheme="minorHAnsi"/>
        </w:rPr>
        <w:t>w którym zostały zebrane.</w:t>
      </w:r>
    </w:p>
    <w:p w14:paraId="1A44929E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Przysługuje Panu/Pani prawo wniesienia skargi do Prezesa Urzędu Ochrony Danych Osobowych.</w:t>
      </w:r>
    </w:p>
    <w:p w14:paraId="53B97C68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 xml:space="preserve">Pana/Pani dane osobowe udostępniane mogą być organom administracji publicznej, </w:t>
      </w:r>
      <w:r w:rsidRPr="000062F1">
        <w:rPr>
          <w:rFonts w:cstheme="minorHAnsi"/>
          <w:shd w:val="clear" w:color="auto" w:fill="FFFFFF" w:themeFill="background1"/>
        </w:rPr>
        <w:t>sądom, komornikom</w:t>
      </w:r>
      <w:r w:rsidRPr="000062F1">
        <w:rPr>
          <w:rFonts w:cstheme="minorHAnsi"/>
        </w:rPr>
        <w:t xml:space="preserve"> w zakresie sytuacji przewidzianych w przepisach prawa, a także podmiotom, z którymi ADO współpracuje w zakresie usług windykacyjnych, prawnych.</w:t>
      </w:r>
    </w:p>
    <w:p w14:paraId="0DE686CA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5FCDA12A" w14:textId="77777777" w:rsidR="00E53A62" w:rsidRPr="000062F1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W stosunku do Pana/Pani nie będą prowadzone działania polegające na podejmowaniu decyzji w sposób zautomatyzowany, nie będą one również podlegały zautomatyzowanemu profilowaniu.</w:t>
      </w:r>
    </w:p>
    <w:p w14:paraId="6EACA16C" w14:textId="77777777" w:rsidR="00E53A62" w:rsidRDefault="00E53A62" w:rsidP="00E53A62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before="0" w:after="160" w:line="254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10" w:history="1">
        <w:r w:rsidRPr="000062F1">
          <w:rPr>
            <w:rStyle w:val="Hipercze"/>
            <w:rFonts w:cstheme="minorHAnsi"/>
          </w:rPr>
          <w:t>iod@umk.pl</w:t>
        </w:r>
      </w:hyperlink>
      <w:r w:rsidRPr="000062F1">
        <w:rPr>
          <w:rFonts w:cstheme="minorHAnsi"/>
        </w:rPr>
        <w:t xml:space="preserve"> lub adresem korespondencyjnym ADO, z dopiskiem „IOD”.</w:t>
      </w:r>
    </w:p>
    <w:p w14:paraId="6FB98BEA" w14:textId="77777777" w:rsidR="00E53A62" w:rsidRPr="000062F1" w:rsidRDefault="00E53A62" w:rsidP="00E53A62">
      <w:pPr>
        <w:pStyle w:val="Akapitzlist"/>
        <w:suppressAutoHyphens/>
        <w:spacing w:after="160" w:line="254" w:lineRule="auto"/>
        <w:jc w:val="both"/>
        <w:rPr>
          <w:rFonts w:cstheme="minorHAnsi"/>
        </w:rPr>
      </w:pPr>
    </w:p>
    <w:p w14:paraId="3C398E90" w14:textId="77777777" w:rsidR="00E53A62" w:rsidRPr="000062F1" w:rsidRDefault="00E53A62" w:rsidP="00E53A62">
      <w:pPr>
        <w:jc w:val="both"/>
        <w:rPr>
          <w:rFonts w:cstheme="minorHAnsi"/>
          <w:b/>
        </w:rPr>
      </w:pPr>
      <w:r w:rsidRPr="000062F1">
        <w:rPr>
          <w:rFonts w:cstheme="minorHAnsi"/>
          <w:b/>
        </w:rPr>
        <w:lastRenderedPageBreak/>
        <w:t>Zgoda:</w:t>
      </w:r>
    </w:p>
    <w:p w14:paraId="071EFC37" w14:textId="77777777" w:rsidR="00E53A62" w:rsidRPr="000062F1" w:rsidRDefault="00E53A62" w:rsidP="00E53A62">
      <w:pPr>
        <w:pStyle w:val="Akapitzlist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Wyrażam zgodę na przetwarzanie moich danych osobowych w bazie kandydatów do pracy w przyszłych rekrutacjach.</w:t>
      </w:r>
    </w:p>
    <w:p w14:paraId="4ABE6B8C" w14:textId="77777777" w:rsidR="00E53A62" w:rsidRPr="000062F1" w:rsidRDefault="00E53A62" w:rsidP="00E53A62">
      <w:pPr>
        <w:pStyle w:val="Akapitzlist"/>
        <w:jc w:val="both"/>
        <w:rPr>
          <w:rFonts w:cstheme="minorHAnsi"/>
        </w:rPr>
      </w:pPr>
    </w:p>
    <w:p w14:paraId="0630C217" w14:textId="77777777" w:rsidR="00E53A62" w:rsidRPr="000062F1" w:rsidRDefault="00E53A62" w:rsidP="00E53A62">
      <w:pPr>
        <w:jc w:val="both"/>
        <w:rPr>
          <w:rFonts w:cstheme="minorHAnsi"/>
        </w:rPr>
      </w:pPr>
      <w:r w:rsidRPr="000062F1">
        <w:rPr>
          <w:rFonts w:cstheme="minorHAnsi"/>
        </w:rPr>
        <w:t xml:space="preserve">                                                                                       </w:t>
      </w:r>
      <w:r>
        <w:rPr>
          <w:rFonts w:cstheme="minorHAnsi"/>
        </w:rPr>
        <w:tab/>
      </w:r>
      <w:r w:rsidRPr="000062F1">
        <w:rPr>
          <w:rFonts w:cstheme="minorHAnsi"/>
        </w:rPr>
        <w:t>……………………………..</w:t>
      </w:r>
    </w:p>
    <w:p w14:paraId="179292DF" w14:textId="77777777" w:rsidR="00E53A62" w:rsidRPr="000062F1" w:rsidRDefault="00E53A62" w:rsidP="00E53A62">
      <w:pPr>
        <w:jc w:val="both"/>
        <w:rPr>
          <w:rFonts w:cstheme="minorHAnsi"/>
        </w:rPr>
      </w:pPr>
      <w:r w:rsidRPr="000062F1">
        <w:rPr>
          <w:rFonts w:cstheme="minorHAnsi"/>
        </w:rPr>
        <w:t xml:space="preserve">                                                                                                        data i podpis</w:t>
      </w:r>
    </w:p>
    <w:p w14:paraId="6D19366C" w14:textId="77777777" w:rsidR="00E53A62" w:rsidRPr="000062F1" w:rsidRDefault="00E53A62" w:rsidP="00E53A62">
      <w:pPr>
        <w:jc w:val="both"/>
        <w:rPr>
          <w:rFonts w:cstheme="minorHAnsi"/>
        </w:rPr>
      </w:pPr>
    </w:p>
    <w:p w14:paraId="7B49BD06" w14:textId="77777777" w:rsidR="00E53A62" w:rsidRPr="000062F1" w:rsidRDefault="00E53A62" w:rsidP="00E53A62">
      <w:pPr>
        <w:pStyle w:val="Akapitzlist"/>
        <w:widowControl/>
        <w:numPr>
          <w:ilvl w:val="0"/>
          <w:numId w:val="6"/>
        </w:numPr>
        <w:autoSpaceDE/>
        <w:autoSpaceDN/>
        <w:spacing w:before="0" w:line="276" w:lineRule="auto"/>
        <w:ind w:left="714" w:hanging="357"/>
        <w:contextualSpacing/>
        <w:jc w:val="both"/>
        <w:rPr>
          <w:rFonts w:cstheme="minorHAnsi"/>
        </w:rPr>
      </w:pPr>
      <w:r w:rsidRPr="000062F1">
        <w:rPr>
          <w:rFonts w:cstheme="minorHAnsi"/>
        </w:rPr>
        <w:t>Wyrażam zgodę na przetwarzanie moich danych osobowych zawartych w dokumentach rekrutacyjnych, których zakres wykracza poza przewidziany w art. 22</w:t>
      </w:r>
      <w:r w:rsidRPr="000062F1">
        <w:rPr>
          <w:rFonts w:cstheme="minorHAnsi"/>
          <w:vertAlign w:val="superscript"/>
        </w:rPr>
        <w:t>1</w:t>
      </w:r>
      <w:r w:rsidRPr="000062F1">
        <w:rPr>
          <w:rFonts w:cstheme="minorHAnsi"/>
        </w:rPr>
        <w:t xml:space="preserve"> Kodeksu Pracy.</w:t>
      </w:r>
    </w:p>
    <w:p w14:paraId="56E58FAE" w14:textId="77777777" w:rsidR="00E53A62" w:rsidRDefault="00E53A62" w:rsidP="00E53A62">
      <w:pPr>
        <w:jc w:val="both"/>
        <w:rPr>
          <w:rFonts w:cstheme="minorHAnsi"/>
        </w:rPr>
      </w:pPr>
    </w:p>
    <w:p w14:paraId="3FC5F3D5" w14:textId="77777777" w:rsidR="00E53A62" w:rsidRPr="000062F1" w:rsidRDefault="00E53A62" w:rsidP="00E53A62">
      <w:pPr>
        <w:jc w:val="both"/>
        <w:rPr>
          <w:rFonts w:cstheme="minorHAnsi"/>
        </w:rPr>
      </w:pPr>
    </w:p>
    <w:p w14:paraId="28280241" w14:textId="77777777" w:rsidR="00E53A62" w:rsidRPr="000062F1" w:rsidRDefault="00E53A62" w:rsidP="00E53A62">
      <w:pPr>
        <w:jc w:val="both"/>
        <w:rPr>
          <w:rFonts w:cstheme="minorHAnsi"/>
        </w:rPr>
      </w:pPr>
      <w:r w:rsidRPr="000062F1">
        <w:rPr>
          <w:rFonts w:cstheme="minorHAnsi"/>
        </w:rPr>
        <w:t xml:space="preserve">                                                                                           </w:t>
      </w:r>
      <w:r>
        <w:rPr>
          <w:rFonts w:cstheme="minorHAnsi"/>
        </w:rPr>
        <w:tab/>
      </w:r>
      <w:r w:rsidRPr="000062F1">
        <w:rPr>
          <w:rFonts w:cstheme="minorHAnsi"/>
        </w:rPr>
        <w:t xml:space="preserve"> ……………………………..</w:t>
      </w:r>
    </w:p>
    <w:p w14:paraId="21EB4338" w14:textId="77777777" w:rsidR="00E53A62" w:rsidRPr="000062F1" w:rsidRDefault="00E53A62" w:rsidP="00E53A62">
      <w:pPr>
        <w:jc w:val="both"/>
        <w:rPr>
          <w:rFonts w:cstheme="minorHAnsi"/>
        </w:rPr>
      </w:pPr>
      <w:r w:rsidRPr="000062F1">
        <w:rPr>
          <w:rFonts w:cstheme="minorHAnsi"/>
        </w:rPr>
        <w:t xml:space="preserve">                                                                                                        data i podpis</w:t>
      </w:r>
    </w:p>
    <w:p w14:paraId="597E7962" w14:textId="77777777" w:rsidR="00E53A62" w:rsidRPr="000062F1" w:rsidRDefault="00E53A62" w:rsidP="00E53A62">
      <w:pPr>
        <w:rPr>
          <w:rFonts w:eastAsia="Times New Roman" w:cstheme="minorHAnsi"/>
          <w:b/>
        </w:rPr>
      </w:pPr>
    </w:p>
    <w:p w14:paraId="7C4BC72F" w14:textId="10256301" w:rsidR="00AA2A26" w:rsidRDefault="00AA2A26" w:rsidP="00E53A62">
      <w:pPr>
        <w:spacing w:line="276" w:lineRule="auto"/>
        <w:ind w:left="124"/>
      </w:pPr>
    </w:p>
    <w:sectPr w:rsidR="00AA2A26">
      <w:pgSz w:w="11910" w:h="16840"/>
      <w:pgMar w:top="2000" w:right="708" w:bottom="280" w:left="992" w:header="2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72CE0" w14:textId="77777777" w:rsidR="004305B8" w:rsidRDefault="004305B8">
      <w:r>
        <w:separator/>
      </w:r>
    </w:p>
  </w:endnote>
  <w:endnote w:type="continuationSeparator" w:id="0">
    <w:p w14:paraId="2831F708" w14:textId="77777777" w:rsidR="004305B8" w:rsidRDefault="0043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666C7" w14:textId="77777777" w:rsidR="004305B8" w:rsidRDefault="004305B8">
      <w:r>
        <w:separator/>
      </w:r>
    </w:p>
  </w:footnote>
  <w:footnote w:type="continuationSeparator" w:id="0">
    <w:p w14:paraId="1D87BF86" w14:textId="77777777" w:rsidR="004305B8" w:rsidRDefault="0043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49CB" w14:textId="77777777" w:rsidR="00AA2A26" w:rsidRDefault="0033286E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512576" behindDoc="1" locked="0" layoutInCell="1" allowOverlap="1" wp14:anchorId="1C553FE2" wp14:editId="0D8091F4">
          <wp:simplePos x="0" y="0"/>
          <wp:positionH relativeFrom="page">
            <wp:posOffset>630936</wp:posOffset>
          </wp:positionH>
          <wp:positionV relativeFrom="page">
            <wp:posOffset>152400</wp:posOffset>
          </wp:positionV>
          <wp:extent cx="2656331" cy="10287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6331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1BC5"/>
    <w:multiLevelType w:val="hybridMultilevel"/>
    <w:tmpl w:val="A8D4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37E"/>
    <w:multiLevelType w:val="multilevel"/>
    <w:tmpl w:val="A7109E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bullet"/>
      <w:lvlText w:val=""/>
      <w:lvlJc w:val="left"/>
      <w:pPr>
        <w:ind w:left="252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2" w15:restartNumberingAfterBreak="0">
    <w:nsid w:val="239A110F"/>
    <w:multiLevelType w:val="hybridMultilevel"/>
    <w:tmpl w:val="30DE35D2"/>
    <w:lvl w:ilvl="0" w:tplc="31526330">
      <w:start w:val="1"/>
      <w:numFmt w:val="decimal"/>
      <w:lvlText w:val="%1."/>
      <w:lvlJc w:val="left"/>
      <w:pPr>
        <w:ind w:left="484" w:hanging="37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2AC094">
      <w:start w:val="1"/>
      <w:numFmt w:val="decimal"/>
      <w:lvlText w:val="%2)"/>
      <w:lvlJc w:val="left"/>
      <w:pPr>
        <w:ind w:left="832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63C4A16">
      <w:start w:val="1"/>
      <w:numFmt w:val="lowerLetter"/>
      <w:lvlText w:val="%3)"/>
      <w:lvlJc w:val="left"/>
      <w:pPr>
        <w:ind w:left="148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8EB06920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4" w:tplc="85A227BE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5" w:tplc="2CBCA2B2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0B8C7808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7" w:tplc="6EB0F2BC">
      <w:numFmt w:val="bullet"/>
      <w:lvlText w:val="•"/>
      <w:lvlJc w:val="left"/>
      <w:pPr>
        <w:ind w:left="6934" w:hanging="360"/>
      </w:pPr>
      <w:rPr>
        <w:rFonts w:hint="default"/>
        <w:lang w:val="pl-PL" w:eastAsia="en-US" w:bidi="ar-SA"/>
      </w:rPr>
    </w:lvl>
    <w:lvl w:ilvl="8" w:tplc="A6DE44F8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4B40D66"/>
    <w:multiLevelType w:val="hybridMultilevel"/>
    <w:tmpl w:val="44EA23F0"/>
    <w:lvl w:ilvl="0" w:tplc="FDA8DB40">
      <w:numFmt w:val="bullet"/>
      <w:lvlText w:val=""/>
      <w:lvlJc w:val="left"/>
      <w:pPr>
        <w:ind w:left="407" w:hanging="284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AFB40418">
      <w:numFmt w:val="bullet"/>
      <w:lvlText w:val=""/>
      <w:lvlJc w:val="left"/>
      <w:pPr>
        <w:ind w:left="69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F064634">
      <w:numFmt w:val="bullet"/>
      <w:lvlText w:val="•"/>
      <w:lvlJc w:val="left"/>
      <w:pPr>
        <w:ind w:left="1756" w:hanging="284"/>
      </w:pPr>
      <w:rPr>
        <w:rFonts w:hint="default"/>
        <w:lang w:val="pl-PL" w:eastAsia="en-US" w:bidi="ar-SA"/>
      </w:rPr>
    </w:lvl>
    <w:lvl w:ilvl="3" w:tplc="A064CCBC">
      <w:numFmt w:val="bullet"/>
      <w:lvlText w:val="•"/>
      <w:lvlJc w:val="left"/>
      <w:pPr>
        <w:ind w:left="2812" w:hanging="284"/>
      </w:pPr>
      <w:rPr>
        <w:rFonts w:hint="default"/>
        <w:lang w:val="pl-PL" w:eastAsia="en-US" w:bidi="ar-SA"/>
      </w:rPr>
    </w:lvl>
    <w:lvl w:ilvl="4" w:tplc="E9447572">
      <w:numFmt w:val="bullet"/>
      <w:lvlText w:val="•"/>
      <w:lvlJc w:val="left"/>
      <w:pPr>
        <w:ind w:left="3868" w:hanging="284"/>
      </w:pPr>
      <w:rPr>
        <w:rFonts w:hint="default"/>
        <w:lang w:val="pl-PL" w:eastAsia="en-US" w:bidi="ar-SA"/>
      </w:rPr>
    </w:lvl>
    <w:lvl w:ilvl="5" w:tplc="20A22B4A">
      <w:numFmt w:val="bullet"/>
      <w:lvlText w:val="•"/>
      <w:lvlJc w:val="left"/>
      <w:pPr>
        <w:ind w:left="4925" w:hanging="284"/>
      </w:pPr>
      <w:rPr>
        <w:rFonts w:hint="default"/>
        <w:lang w:val="pl-PL" w:eastAsia="en-US" w:bidi="ar-SA"/>
      </w:rPr>
    </w:lvl>
    <w:lvl w:ilvl="6" w:tplc="389AE066">
      <w:numFmt w:val="bullet"/>
      <w:lvlText w:val="•"/>
      <w:lvlJc w:val="left"/>
      <w:pPr>
        <w:ind w:left="5981" w:hanging="284"/>
      </w:pPr>
      <w:rPr>
        <w:rFonts w:hint="default"/>
        <w:lang w:val="pl-PL" w:eastAsia="en-US" w:bidi="ar-SA"/>
      </w:rPr>
    </w:lvl>
    <w:lvl w:ilvl="7" w:tplc="5BC03278">
      <w:numFmt w:val="bullet"/>
      <w:lvlText w:val="•"/>
      <w:lvlJc w:val="left"/>
      <w:pPr>
        <w:ind w:left="7037" w:hanging="284"/>
      </w:pPr>
      <w:rPr>
        <w:rFonts w:hint="default"/>
        <w:lang w:val="pl-PL" w:eastAsia="en-US" w:bidi="ar-SA"/>
      </w:rPr>
    </w:lvl>
    <w:lvl w:ilvl="8" w:tplc="85C8B124">
      <w:numFmt w:val="bullet"/>
      <w:lvlText w:val="•"/>
      <w:lvlJc w:val="left"/>
      <w:pPr>
        <w:ind w:left="8093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9B22E52"/>
    <w:multiLevelType w:val="multilevel"/>
    <w:tmpl w:val="83A6F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39BD57C7"/>
    <w:multiLevelType w:val="hybridMultilevel"/>
    <w:tmpl w:val="501A4B60"/>
    <w:lvl w:ilvl="0" w:tplc="0415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 w15:restartNumberingAfterBreak="0">
    <w:nsid w:val="488D7D84"/>
    <w:multiLevelType w:val="hybridMultilevel"/>
    <w:tmpl w:val="FEDE55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752C2"/>
    <w:multiLevelType w:val="hybridMultilevel"/>
    <w:tmpl w:val="330CB4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1757ED"/>
    <w:multiLevelType w:val="hybridMultilevel"/>
    <w:tmpl w:val="D9B46F12"/>
    <w:lvl w:ilvl="0" w:tplc="78B65464">
      <w:numFmt w:val="bullet"/>
      <w:lvlText w:val="–"/>
      <w:lvlJc w:val="left"/>
      <w:pPr>
        <w:ind w:left="407" w:hanging="284"/>
      </w:pPr>
      <w:rPr>
        <w:rFonts w:ascii="Cambria" w:eastAsia="Cambria" w:hAnsi="Cambria" w:cs="Cambria" w:hint="default"/>
        <w:spacing w:val="0"/>
        <w:w w:val="110"/>
        <w:lang w:val="pl-PL" w:eastAsia="en-US" w:bidi="ar-SA"/>
      </w:rPr>
    </w:lvl>
    <w:lvl w:ilvl="1" w:tplc="E1AE74BA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2" w:tplc="9B045C66">
      <w:numFmt w:val="bullet"/>
      <w:lvlText w:val="•"/>
      <w:lvlJc w:val="left"/>
      <w:pPr>
        <w:ind w:left="2361" w:hanging="284"/>
      </w:pPr>
      <w:rPr>
        <w:rFonts w:hint="default"/>
        <w:lang w:val="pl-PL" w:eastAsia="en-US" w:bidi="ar-SA"/>
      </w:rPr>
    </w:lvl>
    <w:lvl w:ilvl="3" w:tplc="506A73DE">
      <w:numFmt w:val="bullet"/>
      <w:lvlText w:val="•"/>
      <w:lvlJc w:val="left"/>
      <w:pPr>
        <w:ind w:left="3341" w:hanging="284"/>
      </w:pPr>
      <w:rPr>
        <w:rFonts w:hint="default"/>
        <w:lang w:val="pl-PL" w:eastAsia="en-US" w:bidi="ar-SA"/>
      </w:rPr>
    </w:lvl>
    <w:lvl w:ilvl="4" w:tplc="91E2F4C6">
      <w:numFmt w:val="bullet"/>
      <w:lvlText w:val="•"/>
      <w:lvlJc w:val="left"/>
      <w:pPr>
        <w:ind w:left="4322" w:hanging="284"/>
      </w:pPr>
      <w:rPr>
        <w:rFonts w:hint="default"/>
        <w:lang w:val="pl-PL" w:eastAsia="en-US" w:bidi="ar-SA"/>
      </w:rPr>
    </w:lvl>
    <w:lvl w:ilvl="5" w:tplc="F2DEB108">
      <w:numFmt w:val="bullet"/>
      <w:lvlText w:val="•"/>
      <w:lvlJc w:val="left"/>
      <w:pPr>
        <w:ind w:left="5303" w:hanging="284"/>
      </w:pPr>
      <w:rPr>
        <w:rFonts w:hint="default"/>
        <w:lang w:val="pl-PL" w:eastAsia="en-US" w:bidi="ar-SA"/>
      </w:rPr>
    </w:lvl>
    <w:lvl w:ilvl="6" w:tplc="1A3A7ECA">
      <w:numFmt w:val="bullet"/>
      <w:lvlText w:val="•"/>
      <w:lvlJc w:val="left"/>
      <w:pPr>
        <w:ind w:left="6283" w:hanging="284"/>
      </w:pPr>
      <w:rPr>
        <w:rFonts w:hint="default"/>
        <w:lang w:val="pl-PL" w:eastAsia="en-US" w:bidi="ar-SA"/>
      </w:rPr>
    </w:lvl>
    <w:lvl w:ilvl="7" w:tplc="8A4296DA">
      <w:numFmt w:val="bullet"/>
      <w:lvlText w:val="•"/>
      <w:lvlJc w:val="left"/>
      <w:pPr>
        <w:ind w:left="7264" w:hanging="284"/>
      </w:pPr>
      <w:rPr>
        <w:rFonts w:hint="default"/>
        <w:lang w:val="pl-PL" w:eastAsia="en-US" w:bidi="ar-SA"/>
      </w:rPr>
    </w:lvl>
    <w:lvl w:ilvl="8" w:tplc="A636FFAC">
      <w:numFmt w:val="bullet"/>
      <w:lvlText w:val="•"/>
      <w:lvlJc w:val="left"/>
      <w:pPr>
        <w:ind w:left="824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739D16F8"/>
    <w:multiLevelType w:val="multilevel"/>
    <w:tmpl w:val="986836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bullet"/>
      <w:lvlText w:val=""/>
      <w:lvlJc w:val="left"/>
      <w:pPr>
        <w:ind w:left="252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26"/>
    <w:rsid w:val="000A7D3F"/>
    <w:rsid w:val="0033286E"/>
    <w:rsid w:val="00343CEF"/>
    <w:rsid w:val="004305B8"/>
    <w:rsid w:val="004D03D5"/>
    <w:rsid w:val="0051668D"/>
    <w:rsid w:val="007E5575"/>
    <w:rsid w:val="009C6C23"/>
    <w:rsid w:val="00AA2A26"/>
    <w:rsid w:val="00B356E2"/>
    <w:rsid w:val="00B4424D"/>
    <w:rsid w:val="00C04B71"/>
    <w:rsid w:val="00C42BA8"/>
    <w:rsid w:val="00CC1A46"/>
    <w:rsid w:val="00D050F1"/>
    <w:rsid w:val="00E53A62"/>
    <w:rsid w:val="00E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7E37"/>
  <w15:docId w15:val="{C127A161-E689-4432-99AC-2A842B4D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9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before="41"/>
      <w:ind w:left="406" w:hanging="28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53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@cm.umk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um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k.pl/kontakt/zgloszenia-wewnetrz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OgBoszenie o pracˇ_UCWBK</vt:lpstr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OgBoszenie o pracˇ_UCWBK</dc:title>
  <dc:creator>Anetta Czerska</dc:creator>
  <cp:lastModifiedBy>Anetta Czerska</cp:lastModifiedBy>
  <cp:revision>5</cp:revision>
  <dcterms:created xsi:type="dcterms:W3CDTF">2025-05-05T13:35:00Z</dcterms:created>
  <dcterms:modified xsi:type="dcterms:W3CDTF">2025-05-12T07:36:00Z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Microsoft: Print To PDF</vt:lpwstr>
  </property>
</Properties>
</file>